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0916" w:type="dxa"/>
        <w:tblInd w:w="70" w:type="dxa"/>
        <w:tblLayout w:type="fixed"/>
        <w:tblCellMar>
          <w:left w:w="70" w:type="dxa"/>
          <w:right w:w="70" w:type="dxa"/>
        </w:tblCellMar>
        <w:tblLook w:val="0000" w:firstRow="0" w:lastRow="0" w:firstColumn="0" w:lastColumn="0" w:noHBand="0" w:noVBand="0"/>
      </w:tblPr>
      <w:tblGrid>
        <w:gridCol w:w="1875"/>
        <w:gridCol w:w="9041"/>
      </w:tblGrid>
      <w:tr w:rsidR="00032D3F" w:rsidRPr="00AD65B9" w14:paraId="4F73DD7F" w14:textId="77777777" w:rsidTr="00A92383">
        <w:trPr>
          <w:trHeight w:hRule="exact" w:val="1845"/>
        </w:trPr>
        <w:tc>
          <w:tcPr>
            <w:tcW w:w="1875" w:type="dxa"/>
          </w:tcPr>
          <w:p w14:paraId="55FFE8CD" w14:textId="30A1A3DB" w:rsidR="00032D3F" w:rsidRPr="00AD65B9" w:rsidRDefault="006A3A09" w:rsidP="00A92383">
            <w:pPr>
              <w:tabs>
                <w:tab w:val="left" w:pos="3754"/>
                <w:tab w:val="left" w:pos="4321"/>
              </w:tabs>
              <w:ind w:left="-179" w:right="5" w:firstLine="109"/>
              <w:rPr>
                <w:rFonts w:ascii="Comic Sans MS" w:hAnsi="Comic Sans MS"/>
                <w:noProof/>
                <w:color w:val="0047FF"/>
                <w:spacing w:val="0"/>
                <w:sz w:val="32"/>
                <w:szCs w:val="32"/>
                <w:lang w:eastAsia="fr-FR" w:bidi="ar-SA"/>
              </w:rPr>
            </w:pPr>
            <w:r>
              <w:rPr>
                <w:rFonts w:ascii="Comic Sans MS" w:hAnsi="Comic Sans MS"/>
                <w:noProof/>
                <w:color w:val="0047FF"/>
                <w:spacing w:val="0"/>
                <w:sz w:val="32"/>
                <w:szCs w:val="32"/>
                <w:lang w:eastAsia="fr-FR" w:bidi="ar-SA"/>
              </w:rPr>
              <w:drawing>
                <wp:inline distT="0" distB="0" distL="0" distR="0" wp14:anchorId="6A8DC4BD" wp14:editId="5024D8E5">
                  <wp:extent cx="981075" cy="838200"/>
                  <wp:effectExtent l="0" t="0" r="0" b="0"/>
                  <wp:docPr id="1" name="Image 1" descr="LogoCadasil versio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Cadasil version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838200"/>
                          </a:xfrm>
                          <a:prstGeom prst="rect">
                            <a:avLst/>
                          </a:prstGeom>
                          <a:noFill/>
                          <a:ln>
                            <a:noFill/>
                          </a:ln>
                        </pic:spPr>
                      </pic:pic>
                    </a:graphicData>
                  </a:graphic>
                </wp:inline>
              </w:drawing>
            </w:r>
          </w:p>
        </w:tc>
        <w:tc>
          <w:tcPr>
            <w:tcW w:w="9041" w:type="dxa"/>
          </w:tcPr>
          <w:p w14:paraId="5592EA1F" w14:textId="77777777" w:rsidR="00957055" w:rsidRDefault="00957055" w:rsidP="00957055">
            <w:pPr>
              <w:tabs>
                <w:tab w:val="center" w:pos="4536"/>
                <w:tab w:val="right" w:pos="9072"/>
              </w:tabs>
              <w:snapToGrid w:val="0"/>
              <w:ind w:left="2124" w:right="5"/>
              <w:jc w:val="both"/>
              <w:rPr>
                <w:rFonts w:ascii="Comic Sans MS" w:hAnsi="Comic Sans MS"/>
                <w:color w:val="0000FF"/>
                <w:spacing w:val="0"/>
                <w:sz w:val="32"/>
                <w:szCs w:val="32"/>
                <w:lang w:eastAsia="ar-SA" w:bidi="ar-SA"/>
              </w:rPr>
            </w:pPr>
            <w:r>
              <w:rPr>
                <w:rFonts w:ascii="Comic Sans MS" w:hAnsi="Comic Sans MS"/>
                <w:color w:val="0000FF"/>
                <w:spacing w:val="0"/>
                <w:sz w:val="32"/>
                <w:szCs w:val="32"/>
                <w:lang w:eastAsia="ar-SA" w:bidi="ar-SA"/>
              </w:rPr>
              <w:t>CADASIL France</w:t>
            </w:r>
          </w:p>
          <w:p w14:paraId="002C8573" w14:textId="77777777" w:rsidR="00957055" w:rsidRDefault="00957055" w:rsidP="00957055">
            <w:pPr>
              <w:tabs>
                <w:tab w:val="left" w:pos="3754"/>
                <w:tab w:val="left" w:pos="4321"/>
              </w:tabs>
              <w:ind w:left="1416" w:right="5"/>
              <w:rPr>
                <w:rFonts w:ascii="Arial" w:hAnsi="Arial"/>
                <w:b w:val="0"/>
                <w:color w:val="auto"/>
                <w:spacing w:val="0"/>
                <w:sz w:val="16"/>
                <w:lang w:eastAsia="ar-SA" w:bidi="ar-SA"/>
              </w:rPr>
            </w:pPr>
            <w:r>
              <w:rPr>
                <w:rFonts w:ascii="Arial" w:hAnsi="Arial"/>
                <w:b w:val="0"/>
                <w:color w:val="auto"/>
                <w:spacing w:val="0"/>
                <w:sz w:val="16"/>
                <w:lang w:eastAsia="ar-SA" w:bidi="ar-SA"/>
              </w:rPr>
              <w:t xml:space="preserve">           Association régie par la loi du 1</w:t>
            </w:r>
            <w:r>
              <w:rPr>
                <w:rFonts w:ascii="Arial" w:hAnsi="Arial"/>
                <w:b w:val="0"/>
                <w:color w:val="auto"/>
                <w:spacing w:val="0"/>
                <w:sz w:val="16"/>
                <w:vertAlign w:val="superscript"/>
                <w:lang w:eastAsia="ar-SA" w:bidi="ar-SA"/>
              </w:rPr>
              <w:t>er</w:t>
            </w:r>
            <w:r>
              <w:rPr>
                <w:rFonts w:ascii="Arial" w:hAnsi="Arial"/>
                <w:b w:val="0"/>
                <w:color w:val="auto"/>
                <w:spacing w:val="0"/>
                <w:sz w:val="16"/>
                <w:lang w:eastAsia="ar-SA" w:bidi="ar-SA"/>
              </w:rPr>
              <w:t xml:space="preserve"> Juillet 1901</w:t>
            </w:r>
          </w:p>
          <w:p w14:paraId="47084C9E" w14:textId="77777777" w:rsidR="00957055" w:rsidRDefault="00957055" w:rsidP="00957055">
            <w:pPr>
              <w:tabs>
                <w:tab w:val="left" w:pos="3754"/>
              </w:tabs>
              <w:ind w:left="72" w:right="5"/>
              <w:rPr>
                <w:rFonts w:ascii="Arial" w:hAnsi="Arial"/>
                <w:b w:val="0"/>
                <w:color w:val="auto"/>
                <w:spacing w:val="0"/>
                <w:sz w:val="16"/>
                <w:lang w:eastAsia="ar-SA" w:bidi="ar-SA"/>
              </w:rPr>
            </w:pPr>
            <w:r>
              <w:rPr>
                <w:rFonts w:ascii="Arial" w:hAnsi="Arial"/>
                <w:b w:val="0"/>
                <w:color w:val="auto"/>
                <w:spacing w:val="0"/>
                <w:sz w:val="16"/>
                <w:lang w:eastAsia="ar-SA" w:bidi="ar-SA"/>
              </w:rPr>
              <w:t xml:space="preserve">  </w:t>
            </w:r>
            <w:r>
              <w:rPr>
                <w:rFonts w:ascii="Arial" w:hAnsi="Arial"/>
                <w:b w:val="0"/>
                <w:color w:val="auto"/>
                <w:spacing w:val="0"/>
                <w:sz w:val="16"/>
                <w:u w:val="single"/>
                <w:lang w:eastAsia="ar-SA" w:bidi="ar-SA"/>
              </w:rPr>
              <w:t>Siège social</w:t>
            </w:r>
            <w:r>
              <w:rPr>
                <w:rFonts w:ascii="Arial" w:hAnsi="Arial"/>
                <w:b w:val="0"/>
                <w:color w:val="auto"/>
                <w:spacing w:val="0"/>
                <w:sz w:val="16"/>
                <w:lang w:eastAsia="ar-SA" w:bidi="ar-SA"/>
              </w:rPr>
              <w:t> : Hôpital Lariboisière, Service de Neurologie, 2, rue Ambroise Paré, 75010 PARIS</w:t>
            </w:r>
          </w:p>
          <w:p w14:paraId="247019F3" w14:textId="77777777" w:rsidR="00957055" w:rsidRDefault="00957055" w:rsidP="00957055">
            <w:pPr>
              <w:tabs>
                <w:tab w:val="center" w:pos="4536"/>
                <w:tab w:val="right" w:pos="9072"/>
              </w:tabs>
              <w:spacing w:line="312" w:lineRule="auto"/>
              <w:ind w:left="72" w:right="5"/>
              <w:rPr>
                <w:rFonts w:ascii="Arial" w:hAnsi="Arial" w:cs="Arial"/>
                <w:b w:val="0"/>
                <w:color w:val="auto"/>
                <w:spacing w:val="0"/>
                <w:sz w:val="16"/>
                <w:lang w:eastAsia="ar-SA" w:bidi="ar-SA"/>
              </w:rPr>
            </w:pPr>
            <w:r>
              <w:rPr>
                <w:rFonts w:ascii="Arial" w:hAnsi="Arial"/>
                <w:b w:val="0"/>
                <w:color w:val="auto"/>
                <w:spacing w:val="0"/>
                <w:sz w:val="16"/>
                <w:lang w:eastAsia="ar-SA" w:bidi="ar-SA"/>
              </w:rPr>
              <w:t xml:space="preserve">       </w:t>
            </w:r>
            <w:r>
              <w:rPr>
                <w:rFonts w:ascii="Arial" w:hAnsi="Arial"/>
                <w:b w:val="0"/>
                <w:color w:val="auto"/>
                <w:spacing w:val="0"/>
                <w:sz w:val="16"/>
                <w:u w:val="single"/>
                <w:lang w:eastAsia="ar-SA" w:bidi="ar-SA"/>
              </w:rPr>
              <w:t>Renseignements et courrier</w:t>
            </w:r>
            <w:r>
              <w:rPr>
                <w:rFonts w:ascii="Arial" w:hAnsi="Arial"/>
                <w:b w:val="0"/>
                <w:color w:val="auto"/>
                <w:spacing w:val="0"/>
                <w:sz w:val="16"/>
                <w:lang w:eastAsia="ar-SA" w:bidi="ar-SA"/>
              </w:rPr>
              <w:t xml:space="preserve"> :   </w:t>
            </w:r>
            <w:r>
              <w:rPr>
                <w:rFonts w:ascii="Arial" w:hAnsi="Arial" w:cs="Arial"/>
                <w:b w:val="0"/>
                <w:color w:val="auto"/>
                <w:spacing w:val="0"/>
                <w:sz w:val="16"/>
                <w:lang w:eastAsia="ar-SA" w:bidi="ar-SA"/>
              </w:rPr>
              <w:t>Catherine Surjous – 50 rue Vergniaud – 75013 PARIS</w:t>
            </w:r>
          </w:p>
          <w:p w14:paraId="7BA04B40" w14:textId="77777777" w:rsidR="00032D3F" w:rsidRPr="00AD65B9" w:rsidRDefault="00957055" w:rsidP="00957055">
            <w:pPr>
              <w:ind w:left="72"/>
              <w:jc w:val="center"/>
              <w:rPr>
                <w:rFonts w:ascii="Arial" w:hAnsi="Arial"/>
                <w:b w:val="0"/>
                <w:color w:val="auto"/>
                <w:spacing w:val="0"/>
                <w:sz w:val="20"/>
                <w:lang w:eastAsia="ar-SA" w:bidi="ar-SA"/>
              </w:rPr>
            </w:pPr>
            <w:r>
              <w:rPr>
                <w:rFonts w:ascii="Arial" w:hAnsi="Arial" w:cs="Arial"/>
                <w:b w:val="0"/>
                <w:color w:val="auto"/>
                <w:spacing w:val="0"/>
                <w:sz w:val="16"/>
                <w:lang w:eastAsia="ar-SA" w:bidi="ar-SA"/>
              </w:rPr>
              <w:t xml:space="preserve">          </w:t>
            </w:r>
            <w:r>
              <w:rPr>
                <w:rFonts w:ascii="Arial" w:hAnsi="Arial" w:cs="Arial"/>
                <w:b w:val="0"/>
                <w:color w:val="auto"/>
                <w:spacing w:val="0"/>
                <w:sz w:val="16"/>
                <w:u w:val="single"/>
                <w:lang w:eastAsia="ar-SA" w:bidi="ar-SA"/>
              </w:rPr>
              <w:t>Courriel</w:t>
            </w:r>
            <w:r>
              <w:rPr>
                <w:rFonts w:ascii="Arial" w:hAnsi="Arial" w:cs="Arial"/>
                <w:b w:val="0"/>
                <w:color w:val="auto"/>
                <w:spacing w:val="0"/>
                <w:sz w:val="16"/>
                <w:lang w:eastAsia="ar-SA" w:bidi="ar-SA"/>
              </w:rPr>
              <w:t> : president.cadasil@yahoo.</w:t>
            </w:r>
            <w:r>
              <w:rPr>
                <w:rFonts w:ascii="Arial" w:hAnsi="Arial" w:cs="Arial"/>
                <w:b w:val="0"/>
                <w:color w:val="auto"/>
                <w:spacing w:val="0"/>
                <w:sz w:val="16"/>
                <w:szCs w:val="16"/>
                <w:lang w:eastAsia="ar-SA" w:bidi="ar-SA"/>
              </w:rPr>
              <w:t xml:space="preserve">fr      </w:t>
            </w:r>
            <w:r>
              <w:rPr>
                <w:rFonts w:ascii="Arial" w:hAnsi="Arial" w:cs="Arial"/>
                <w:b w:val="0"/>
                <w:color w:val="auto"/>
                <w:spacing w:val="0"/>
                <w:sz w:val="16"/>
                <w:szCs w:val="16"/>
                <w:u w:val="single"/>
                <w:lang w:eastAsia="ar-SA" w:bidi="ar-SA"/>
              </w:rPr>
              <w:t>Site Internet</w:t>
            </w:r>
            <w:r>
              <w:rPr>
                <w:rFonts w:ascii="Arial" w:hAnsi="Arial" w:cs="Arial"/>
                <w:b w:val="0"/>
                <w:color w:val="auto"/>
                <w:spacing w:val="0"/>
                <w:sz w:val="16"/>
                <w:szCs w:val="16"/>
                <w:lang w:eastAsia="ar-SA" w:bidi="ar-SA"/>
              </w:rPr>
              <w:t xml:space="preserve"> : </w:t>
            </w:r>
            <w:hyperlink r:id="rId9" w:history="1">
              <w:r>
                <w:rPr>
                  <w:rStyle w:val="Lienhypertexte"/>
                  <w:rFonts w:ascii="Arial" w:hAnsi="Arial"/>
                  <w:b w:val="0"/>
                  <w:spacing w:val="0"/>
                  <w:sz w:val="16"/>
                  <w:szCs w:val="16"/>
                  <w:lang w:eastAsia="ar-SA" w:bidi="ar-SA"/>
                </w:rPr>
                <w:t>www.cadasil.com</w:t>
              </w:r>
            </w:hyperlink>
          </w:p>
        </w:tc>
      </w:tr>
    </w:tbl>
    <w:p w14:paraId="2B0525BB" w14:textId="77777777" w:rsidR="00032D3F" w:rsidRPr="00BA2D59" w:rsidRDefault="00032D3F">
      <w:pPr>
        <w:jc w:val="center"/>
        <w:rPr>
          <w:sz w:val="24"/>
          <w:szCs w:val="24"/>
        </w:rPr>
      </w:pPr>
    </w:p>
    <w:p w14:paraId="7F85538B" w14:textId="77777777" w:rsidR="007F09A9" w:rsidRDefault="007F09A9">
      <w:pPr>
        <w:pBdr>
          <w:top w:val="double" w:sz="1" w:space="1" w:color="000000"/>
          <w:left w:val="double" w:sz="1" w:space="1" w:color="000000"/>
          <w:bottom w:val="double" w:sz="1" w:space="1" w:color="000000"/>
          <w:right w:val="double" w:sz="1" w:space="1" w:color="000000"/>
        </w:pBdr>
        <w:jc w:val="center"/>
        <w:rPr>
          <w:rFonts w:ascii="Arial" w:hAnsi="Arial"/>
          <w:spacing w:val="0"/>
          <w:sz w:val="20"/>
        </w:rPr>
      </w:pPr>
      <w:r>
        <w:rPr>
          <w:rFonts w:ascii="Arial" w:hAnsi="Arial"/>
          <w:spacing w:val="0"/>
          <w:sz w:val="20"/>
        </w:rPr>
        <w:br/>
        <w:t>PROCES VERBAL DE L’ASSEMBLEE GENERALE</w:t>
      </w:r>
    </w:p>
    <w:p w14:paraId="38E2E8D1" w14:textId="7D7041DE" w:rsidR="007F09A9" w:rsidRDefault="007F09A9">
      <w:pPr>
        <w:pBdr>
          <w:top w:val="double" w:sz="1" w:space="1" w:color="000000"/>
          <w:left w:val="double" w:sz="1" w:space="1" w:color="000000"/>
          <w:bottom w:val="double" w:sz="1" w:space="1" w:color="000000"/>
          <w:right w:val="double" w:sz="1" w:space="1" w:color="000000"/>
        </w:pBdr>
        <w:jc w:val="center"/>
        <w:rPr>
          <w:rFonts w:ascii="Arial" w:hAnsi="Arial"/>
          <w:spacing w:val="0"/>
          <w:sz w:val="20"/>
        </w:rPr>
      </w:pPr>
      <w:r>
        <w:rPr>
          <w:rFonts w:ascii="Arial" w:hAnsi="Arial"/>
          <w:spacing w:val="0"/>
          <w:sz w:val="20"/>
        </w:rPr>
        <w:t xml:space="preserve"> </w:t>
      </w:r>
      <w:r w:rsidR="000E4653">
        <w:rPr>
          <w:rFonts w:ascii="Arial" w:hAnsi="Arial"/>
          <w:spacing w:val="0"/>
          <w:sz w:val="20"/>
        </w:rPr>
        <w:t>D</w:t>
      </w:r>
      <w:r w:rsidR="00A54355">
        <w:rPr>
          <w:rFonts w:ascii="Arial" w:hAnsi="Arial"/>
          <w:spacing w:val="0"/>
          <w:sz w:val="20"/>
        </w:rPr>
        <w:t>u</w:t>
      </w:r>
      <w:r w:rsidR="000E4653">
        <w:rPr>
          <w:rFonts w:ascii="Arial" w:hAnsi="Arial"/>
          <w:spacing w:val="0"/>
          <w:sz w:val="20"/>
        </w:rPr>
        <w:t xml:space="preserve"> 11 juin 2022</w:t>
      </w:r>
    </w:p>
    <w:p w14:paraId="740A745D" w14:textId="77777777" w:rsidR="007F09A9" w:rsidRDefault="007F09A9">
      <w:pPr>
        <w:pBdr>
          <w:top w:val="double" w:sz="1" w:space="1" w:color="000000"/>
          <w:left w:val="double" w:sz="1" w:space="1" w:color="000000"/>
          <w:bottom w:val="double" w:sz="1" w:space="1" w:color="000000"/>
          <w:right w:val="double" w:sz="1" w:space="1" w:color="000000"/>
        </w:pBdr>
        <w:jc w:val="center"/>
        <w:rPr>
          <w:rFonts w:ascii="Arial" w:hAnsi="Arial"/>
          <w:spacing w:val="0"/>
          <w:sz w:val="20"/>
        </w:rPr>
      </w:pPr>
    </w:p>
    <w:p w14:paraId="501EF6D7" w14:textId="77777777" w:rsidR="007F09A9" w:rsidRDefault="007F09A9">
      <w:pPr>
        <w:jc w:val="center"/>
        <w:rPr>
          <w:rFonts w:ascii="Arial" w:hAnsi="Arial"/>
          <w:b w:val="0"/>
          <w:spacing w:val="0"/>
          <w:sz w:val="20"/>
        </w:rPr>
      </w:pPr>
    </w:p>
    <w:p w14:paraId="4EF0750A" w14:textId="77777777" w:rsidR="007F09A9" w:rsidRDefault="007F09A9">
      <w:pPr>
        <w:jc w:val="center"/>
        <w:rPr>
          <w:rFonts w:ascii="Arial" w:hAnsi="Arial"/>
          <w:b w:val="0"/>
          <w:spacing w:val="0"/>
          <w:sz w:val="20"/>
        </w:rPr>
      </w:pPr>
    </w:p>
    <w:p w14:paraId="79C6DFCA" w14:textId="77777777" w:rsidR="007F09A9" w:rsidRDefault="007F09A9">
      <w:pPr>
        <w:jc w:val="center"/>
        <w:rPr>
          <w:rFonts w:ascii="Arial" w:hAnsi="Arial"/>
          <w:b w:val="0"/>
          <w:spacing w:val="0"/>
          <w:sz w:val="20"/>
        </w:rPr>
      </w:pPr>
    </w:p>
    <w:p w14:paraId="3848F279" w14:textId="0E5CD5AB" w:rsidR="00644F91" w:rsidRDefault="007F09A9" w:rsidP="00644F91">
      <w:pPr>
        <w:pStyle w:val="Corpsdetexte21"/>
        <w:rPr>
          <w:spacing w:val="0"/>
        </w:rPr>
      </w:pPr>
      <w:r>
        <w:rPr>
          <w:spacing w:val="0"/>
        </w:rPr>
        <w:t xml:space="preserve">Le </w:t>
      </w:r>
      <w:r w:rsidR="000E4653">
        <w:rPr>
          <w:spacing w:val="0"/>
        </w:rPr>
        <w:t xml:space="preserve">onze juin deux </w:t>
      </w:r>
      <w:r w:rsidR="00AA31C5">
        <w:rPr>
          <w:spacing w:val="0"/>
        </w:rPr>
        <w:t xml:space="preserve">mille </w:t>
      </w:r>
      <w:r w:rsidR="0080038D">
        <w:rPr>
          <w:spacing w:val="0"/>
        </w:rPr>
        <w:t>vingt</w:t>
      </w:r>
      <w:r w:rsidR="000E4653">
        <w:rPr>
          <w:spacing w:val="0"/>
        </w:rPr>
        <w:t>-deux</w:t>
      </w:r>
      <w:r w:rsidR="0080038D">
        <w:rPr>
          <w:spacing w:val="0"/>
        </w:rPr>
        <w:t xml:space="preserve">, à </w:t>
      </w:r>
      <w:r w:rsidR="000E4653">
        <w:rPr>
          <w:spacing w:val="0"/>
        </w:rPr>
        <w:t>dix</w:t>
      </w:r>
      <w:r>
        <w:rPr>
          <w:spacing w:val="0"/>
        </w:rPr>
        <w:t xml:space="preserve"> heures</w:t>
      </w:r>
      <w:r w:rsidR="00A54355">
        <w:rPr>
          <w:spacing w:val="0"/>
        </w:rPr>
        <w:t xml:space="preserve"> trente</w:t>
      </w:r>
      <w:r w:rsidR="00CE6ECF">
        <w:rPr>
          <w:spacing w:val="0"/>
        </w:rPr>
        <w:t>,</w:t>
      </w:r>
      <w:r w:rsidR="00644F91" w:rsidRPr="00644F91">
        <w:rPr>
          <w:spacing w:val="0"/>
        </w:rPr>
        <w:t xml:space="preserve"> </w:t>
      </w:r>
      <w:r w:rsidR="00644F91">
        <w:rPr>
          <w:spacing w:val="0"/>
        </w:rPr>
        <w:t>l’assemblée générale de l’association CADASIL France s’est tenue, sur convocation de sa présidente, dans la salle Anizan, à Paris 11ème.</w:t>
      </w:r>
    </w:p>
    <w:p w14:paraId="618AD024" w14:textId="77777777" w:rsidR="00644F91" w:rsidRDefault="00644F91" w:rsidP="00644F91">
      <w:pPr>
        <w:pStyle w:val="Corpsdetexte21"/>
        <w:rPr>
          <w:spacing w:val="0"/>
        </w:rPr>
      </w:pPr>
    </w:p>
    <w:p w14:paraId="255FDA29" w14:textId="77777777" w:rsidR="00644F91" w:rsidRDefault="00644F91" w:rsidP="00644F91">
      <w:pPr>
        <w:pStyle w:val="Corpsdetexte21"/>
        <w:rPr>
          <w:spacing w:val="0"/>
        </w:rPr>
      </w:pPr>
      <w:r>
        <w:rPr>
          <w:spacing w:val="0"/>
          <w:u w:val="single"/>
        </w:rPr>
        <w:t>Membres du Conseil d'Administration présents</w:t>
      </w:r>
      <w:r>
        <w:rPr>
          <w:spacing w:val="0"/>
        </w:rPr>
        <w:t xml:space="preserve"> </w:t>
      </w:r>
    </w:p>
    <w:p w14:paraId="0352A261" w14:textId="6BD327A6" w:rsidR="00766F93" w:rsidRDefault="000051AD" w:rsidP="0090297F">
      <w:pPr>
        <w:tabs>
          <w:tab w:val="left" w:pos="6804"/>
        </w:tabs>
        <w:ind w:right="-569" w:firstLine="340"/>
        <w:jc w:val="both"/>
        <w:rPr>
          <w:rFonts w:ascii="Verdana" w:hAnsi="Verdana"/>
          <w:b w:val="0"/>
          <w:spacing w:val="0"/>
          <w:sz w:val="18"/>
          <w:szCs w:val="18"/>
        </w:rPr>
      </w:pPr>
      <w:r>
        <w:rPr>
          <w:rFonts w:ascii="Verdana" w:hAnsi="Verdana"/>
          <w:b w:val="0"/>
          <w:spacing w:val="0"/>
          <w:sz w:val="18"/>
          <w:szCs w:val="18"/>
        </w:rPr>
        <w:t>Catherine SURJOUS</w:t>
      </w:r>
      <w:r>
        <w:rPr>
          <w:rFonts w:ascii="Verdana" w:hAnsi="Verdana"/>
          <w:b w:val="0"/>
          <w:spacing w:val="0"/>
          <w:sz w:val="18"/>
          <w:szCs w:val="18"/>
        </w:rPr>
        <w:tab/>
        <w:t>Présidente</w:t>
      </w:r>
    </w:p>
    <w:p w14:paraId="6BECCCDB" w14:textId="77777777" w:rsidR="00644F91" w:rsidRDefault="00644F91" w:rsidP="00644F91">
      <w:pPr>
        <w:pStyle w:val="Corpsdetexte21"/>
        <w:rPr>
          <w:spacing w:val="0"/>
        </w:rPr>
      </w:pPr>
      <w:r>
        <w:rPr>
          <w:spacing w:val="0"/>
        </w:rPr>
        <w:t xml:space="preserve">      D</w:t>
      </w:r>
      <w:r w:rsidRPr="0090297F">
        <w:rPr>
          <w:spacing w:val="0"/>
        </w:rPr>
        <w:t>ominique VAN PEENE                                                                             Vice-présidente</w:t>
      </w:r>
    </w:p>
    <w:p w14:paraId="4252A6E7" w14:textId="77777777" w:rsidR="007820F8" w:rsidRDefault="0080038D" w:rsidP="000343BE">
      <w:pPr>
        <w:tabs>
          <w:tab w:val="left" w:pos="6804"/>
        </w:tabs>
        <w:ind w:firstLine="340"/>
        <w:jc w:val="both"/>
        <w:rPr>
          <w:rFonts w:ascii="Verdana" w:hAnsi="Verdana"/>
          <w:b w:val="0"/>
          <w:spacing w:val="0"/>
          <w:sz w:val="18"/>
          <w:szCs w:val="18"/>
        </w:rPr>
      </w:pPr>
      <w:r>
        <w:rPr>
          <w:rFonts w:ascii="Verdana" w:hAnsi="Verdana"/>
          <w:b w:val="0"/>
          <w:spacing w:val="0"/>
          <w:sz w:val="18"/>
          <w:szCs w:val="18"/>
        </w:rPr>
        <w:t>Jocelyne RUFFIE</w:t>
      </w:r>
      <w:r w:rsidR="000051AD">
        <w:rPr>
          <w:rFonts w:ascii="Verdana" w:hAnsi="Verdana"/>
          <w:b w:val="0"/>
          <w:spacing w:val="0"/>
          <w:sz w:val="18"/>
          <w:szCs w:val="18"/>
        </w:rPr>
        <w:t xml:space="preserve"> </w:t>
      </w:r>
      <w:r w:rsidR="000051AD">
        <w:rPr>
          <w:rFonts w:ascii="Verdana" w:hAnsi="Verdana"/>
          <w:b w:val="0"/>
          <w:spacing w:val="0"/>
          <w:sz w:val="18"/>
          <w:szCs w:val="18"/>
        </w:rPr>
        <w:tab/>
      </w:r>
      <w:r>
        <w:rPr>
          <w:rFonts w:ascii="Verdana" w:hAnsi="Verdana"/>
          <w:b w:val="0"/>
          <w:spacing w:val="0"/>
          <w:sz w:val="18"/>
          <w:szCs w:val="18"/>
        </w:rPr>
        <w:t>Trésorière</w:t>
      </w:r>
    </w:p>
    <w:p w14:paraId="77D9C335" w14:textId="77777777" w:rsidR="004A2093" w:rsidRDefault="004A2093" w:rsidP="004A2093">
      <w:pPr>
        <w:tabs>
          <w:tab w:val="left" w:pos="6804"/>
        </w:tabs>
        <w:ind w:firstLine="340"/>
        <w:jc w:val="both"/>
        <w:rPr>
          <w:rFonts w:ascii="Verdana" w:hAnsi="Verdana"/>
          <w:b w:val="0"/>
          <w:spacing w:val="0"/>
          <w:sz w:val="18"/>
          <w:szCs w:val="18"/>
        </w:rPr>
      </w:pPr>
      <w:r>
        <w:rPr>
          <w:rFonts w:ascii="Verdana" w:hAnsi="Verdana"/>
          <w:b w:val="0"/>
          <w:spacing w:val="0"/>
          <w:sz w:val="18"/>
          <w:szCs w:val="18"/>
        </w:rPr>
        <w:t>V</w:t>
      </w:r>
      <w:r w:rsidR="005F64F9">
        <w:rPr>
          <w:rFonts w:ascii="Verdana" w:hAnsi="Verdana"/>
          <w:b w:val="0"/>
          <w:spacing w:val="0"/>
          <w:sz w:val="18"/>
          <w:szCs w:val="18"/>
        </w:rPr>
        <w:t>éronique CHAUVIN</w:t>
      </w:r>
      <w:r w:rsidR="005F64F9">
        <w:rPr>
          <w:rFonts w:ascii="Verdana" w:hAnsi="Verdana"/>
          <w:b w:val="0"/>
          <w:spacing w:val="0"/>
          <w:sz w:val="18"/>
          <w:szCs w:val="18"/>
        </w:rPr>
        <w:tab/>
        <w:t>Trésorière adjointe</w:t>
      </w:r>
    </w:p>
    <w:p w14:paraId="7822B98B" w14:textId="77777777" w:rsidR="000051AD" w:rsidRDefault="000051AD" w:rsidP="000051AD">
      <w:pPr>
        <w:tabs>
          <w:tab w:val="left" w:pos="6804"/>
        </w:tabs>
        <w:ind w:firstLine="340"/>
        <w:jc w:val="both"/>
        <w:rPr>
          <w:rFonts w:ascii="Verdana" w:hAnsi="Verdana"/>
          <w:b w:val="0"/>
          <w:spacing w:val="0"/>
          <w:sz w:val="18"/>
          <w:szCs w:val="18"/>
        </w:rPr>
      </w:pPr>
      <w:r>
        <w:rPr>
          <w:rFonts w:ascii="Verdana" w:hAnsi="Verdana"/>
          <w:b w:val="0"/>
          <w:spacing w:val="0"/>
          <w:sz w:val="18"/>
          <w:szCs w:val="18"/>
        </w:rPr>
        <w:t xml:space="preserve">Elisabeth LISACK                             </w:t>
      </w:r>
      <w:r>
        <w:rPr>
          <w:rFonts w:ascii="Verdana" w:hAnsi="Verdana"/>
          <w:b w:val="0"/>
          <w:spacing w:val="0"/>
          <w:sz w:val="18"/>
          <w:szCs w:val="18"/>
        </w:rPr>
        <w:tab/>
        <w:t>Secrétaire</w:t>
      </w:r>
      <w:r w:rsidR="005F64F9">
        <w:rPr>
          <w:rFonts w:ascii="Verdana" w:hAnsi="Verdana"/>
          <w:b w:val="0"/>
          <w:spacing w:val="0"/>
          <w:sz w:val="18"/>
          <w:szCs w:val="18"/>
        </w:rPr>
        <w:t xml:space="preserve"> </w:t>
      </w:r>
    </w:p>
    <w:p w14:paraId="6734FBE9" w14:textId="77777777" w:rsidR="004A2093" w:rsidRDefault="004A2093" w:rsidP="004A2093">
      <w:pPr>
        <w:tabs>
          <w:tab w:val="left" w:pos="6804"/>
        </w:tabs>
        <w:ind w:firstLine="340"/>
        <w:jc w:val="both"/>
        <w:rPr>
          <w:rFonts w:ascii="Verdana" w:hAnsi="Verdana"/>
          <w:b w:val="0"/>
          <w:spacing w:val="0"/>
          <w:sz w:val="18"/>
          <w:szCs w:val="18"/>
        </w:rPr>
      </w:pPr>
      <w:r>
        <w:rPr>
          <w:rFonts w:ascii="Verdana" w:hAnsi="Verdana"/>
          <w:b w:val="0"/>
          <w:spacing w:val="0"/>
          <w:sz w:val="18"/>
          <w:szCs w:val="18"/>
        </w:rPr>
        <w:t>Chantal NEAU</w:t>
      </w:r>
      <w:r>
        <w:rPr>
          <w:rFonts w:ascii="Verdana" w:hAnsi="Verdana"/>
          <w:b w:val="0"/>
          <w:spacing w:val="0"/>
          <w:sz w:val="18"/>
          <w:szCs w:val="18"/>
        </w:rPr>
        <w:tab/>
        <w:t>Secrétaire</w:t>
      </w:r>
      <w:r w:rsidR="005F64F9">
        <w:rPr>
          <w:rFonts w:ascii="Verdana" w:hAnsi="Verdana"/>
          <w:b w:val="0"/>
          <w:spacing w:val="0"/>
          <w:sz w:val="18"/>
          <w:szCs w:val="18"/>
        </w:rPr>
        <w:t xml:space="preserve"> adjointe</w:t>
      </w:r>
    </w:p>
    <w:p w14:paraId="76B10191" w14:textId="77777777" w:rsidR="005F64F9" w:rsidRDefault="005F64F9" w:rsidP="005F64F9">
      <w:pPr>
        <w:tabs>
          <w:tab w:val="left" w:pos="6804"/>
        </w:tabs>
        <w:ind w:firstLine="340"/>
        <w:jc w:val="both"/>
        <w:rPr>
          <w:rFonts w:ascii="Verdana" w:hAnsi="Verdana"/>
          <w:b w:val="0"/>
          <w:spacing w:val="0"/>
          <w:sz w:val="18"/>
          <w:szCs w:val="18"/>
        </w:rPr>
      </w:pPr>
      <w:r>
        <w:rPr>
          <w:rFonts w:ascii="Verdana" w:hAnsi="Verdana"/>
          <w:b w:val="0"/>
          <w:spacing w:val="0"/>
          <w:sz w:val="18"/>
          <w:szCs w:val="18"/>
        </w:rPr>
        <w:t>Françoise CLION-JAUNET</w:t>
      </w:r>
      <w:r>
        <w:rPr>
          <w:rFonts w:ascii="Verdana" w:hAnsi="Verdana"/>
          <w:b w:val="0"/>
          <w:spacing w:val="0"/>
          <w:sz w:val="18"/>
          <w:szCs w:val="18"/>
        </w:rPr>
        <w:tab/>
        <w:t>Administratrice</w:t>
      </w:r>
    </w:p>
    <w:p w14:paraId="7F961567" w14:textId="77777777" w:rsidR="004A2093" w:rsidRDefault="005F64F9" w:rsidP="000051AD">
      <w:pPr>
        <w:tabs>
          <w:tab w:val="left" w:pos="6804"/>
        </w:tabs>
        <w:ind w:firstLine="340"/>
        <w:jc w:val="both"/>
        <w:rPr>
          <w:rFonts w:ascii="Verdana" w:hAnsi="Verdana"/>
          <w:b w:val="0"/>
          <w:spacing w:val="0"/>
          <w:sz w:val="18"/>
          <w:szCs w:val="18"/>
        </w:rPr>
      </w:pPr>
      <w:r>
        <w:rPr>
          <w:rFonts w:ascii="Verdana" w:hAnsi="Verdana"/>
          <w:b w:val="0"/>
          <w:spacing w:val="0"/>
          <w:sz w:val="18"/>
          <w:szCs w:val="18"/>
        </w:rPr>
        <w:t xml:space="preserve">Paul GOURAUD                                                            </w:t>
      </w:r>
      <w:r>
        <w:rPr>
          <w:rFonts w:ascii="Verdana" w:hAnsi="Verdana"/>
          <w:b w:val="0"/>
          <w:spacing w:val="0"/>
          <w:sz w:val="18"/>
          <w:szCs w:val="18"/>
        </w:rPr>
        <w:tab/>
        <w:t>Administrateur</w:t>
      </w:r>
    </w:p>
    <w:p w14:paraId="3BC008D4" w14:textId="77777777" w:rsidR="005F64F9" w:rsidRDefault="005F64F9" w:rsidP="000051AD">
      <w:pPr>
        <w:tabs>
          <w:tab w:val="left" w:pos="6804"/>
        </w:tabs>
        <w:ind w:firstLine="340"/>
        <w:jc w:val="both"/>
        <w:rPr>
          <w:rFonts w:ascii="Verdana" w:hAnsi="Verdana"/>
          <w:b w:val="0"/>
          <w:spacing w:val="0"/>
          <w:sz w:val="18"/>
          <w:szCs w:val="18"/>
        </w:rPr>
      </w:pPr>
      <w:r>
        <w:rPr>
          <w:rFonts w:ascii="Verdana" w:hAnsi="Verdana"/>
          <w:b w:val="0"/>
          <w:spacing w:val="0"/>
          <w:sz w:val="18"/>
          <w:szCs w:val="18"/>
        </w:rPr>
        <w:t>Pascale KACEF</w:t>
      </w:r>
      <w:r>
        <w:rPr>
          <w:rFonts w:ascii="Verdana" w:hAnsi="Verdana"/>
          <w:b w:val="0"/>
          <w:spacing w:val="0"/>
          <w:sz w:val="18"/>
          <w:szCs w:val="18"/>
        </w:rPr>
        <w:tab/>
        <w:t>Administratrice</w:t>
      </w:r>
    </w:p>
    <w:p w14:paraId="511F82F5" w14:textId="77777777" w:rsidR="00762F92" w:rsidRDefault="00DA3B7A" w:rsidP="000343BE">
      <w:pPr>
        <w:tabs>
          <w:tab w:val="left" w:pos="6804"/>
        </w:tabs>
        <w:ind w:firstLine="340"/>
        <w:jc w:val="both"/>
        <w:rPr>
          <w:rFonts w:ascii="Verdana" w:hAnsi="Verdana"/>
          <w:b w:val="0"/>
          <w:spacing w:val="0"/>
          <w:sz w:val="18"/>
          <w:szCs w:val="18"/>
        </w:rPr>
      </w:pPr>
      <w:r>
        <w:rPr>
          <w:rFonts w:ascii="Verdana" w:hAnsi="Verdana"/>
          <w:b w:val="0"/>
          <w:spacing w:val="0"/>
          <w:sz w:val="18"/>
          <w:szCs w:val="18"/>
        </w:rPr>
        <w:t>A</w:t>
      </w:r>
      <w:r w:rsidR="000343BE">
        <w:rPr>
          <w:rFonts w:ascii="Verdana" w:hAnsi="Verdana"/>
          <w:b w:val="0"/>
          <w:spacing w:val="0"/>
          <w:sz w:val="18"/>
          <w:szCs w:val="18"/>
        </w:rPr>
        <w:t>nnie KURTZ</w:t>
      </w:r>
      <w:r w:rsidR="00762F92">
        <w:rPr>
          <w:rFonts w:ascii="Verdana" w:hAnsi="Verdana"/>
          <w:b w:val="0"/>
          <w:spacing w:val="0"/>
          <w:sz w:val="18"/>
          <w:szCs w:val="18"/>
        </w:rPr>
        <w:t xml:space="preserve">                 </w:t>
      </w:r>
      <w:r w:rsidR="000051AD">
        <w:rPr>
          <w:rFonts w:ascii="Verdana" w:hAnsi="Verdana"/>
          <w:b w:val="0"/>
          <w:spacing w:val="0"/>
          <w:sz w:val="18"/>
          <w:szCs w:val="18"/>
        </w:rPr>
        <w:tab/>
      </w:r>
      <w:r w:rsidR="00762F92">
        <w:rPr>
          <w:rFonts w:ascii="Verdana" w:hAnsi="Verdana"/>
          <w:b w:val="0"/>
          <w:spacing w:val="0"/>
          <w:sz w:val="18"/>
          <w:szCs w:val="18"/>
        </w:rPr>
        <w:t>Administratrice</w:t>
      </w:r>
    </w:p>
    <w:p w14:paraId="4C3C9B82" w14:textId="77777777" w:rsidR="000051AD" w:rsidRDefault="000051AD" w:rsidP="000051AD">
      <w:pPr>
        <w:tabs>
          <w:tab w:val="left" w:pos="6804"/>
        </w:tabs>
        <w:ind w:firstLine="340"/>
        <w:jc w:val="both"/>
        <w:rPr>
          <w:rFonts w:ascii="Verdana" w:hAnsi="Verdana"/>
          <w:b w:val="0"/>
          <w:spacing w:val="0"/>
          <w:sz w:val="18"/>
          <w:szCs w:val="18"/>
        </w:rPr>
      </w:pPr>
      <w:r>
        <w:rPr>
          <w:rFonts w:ascii="Verdana" w:hAnsi="Verdana"/>
          <w:b w:val="0"/>
          <w:spacing w:val="0"/>
          <w:sz w:val="18"/>
          <w:szCs w:val="18"/>
        </w:rPr>
        <w:t xml:space="preserve">François SURJOUS                        </w:t>
      </w:r>
      <w:r>
        <w:rPr>
          <w:rFonts w:ascii="Verdana" w:hAnsi="Verdana"/>
          <w:b w:val="0"/>
          <w:spacing w:val="0"/>
          <w:sz w:val="18"/>
          <w:szCs w:val="18"/>
        </w:rPr>
        <w:tab/>
        <w:t>Administrateur</w:t>
      </w:r>
    </w:p>
    <w:p w14:paraId="4C26AB55" w14:textId="77777777" w:rsidR="005F64F9" w:rsidRDefault="005F64F9" w:rsidP="004A2093">
      <w:pPr>
        <w:tabs>
          <w:tab w:val="left" w:pos="6804"/>
        </w:tabs>
        <w:ind w:firstLine="340"/>
        <w:jc w:val="both"/>
        <w:rPr>
          <w:rFonts w:ascii="Verdana" w:hAnsi="Verdana"/>
          <w:b w:val="0"/>
          <w:spacing w:val="0"/>
          <w:sz w:val="18"/>
          <w:szCs w:val="18"/>
        </w:rPr>
      </w:pPr>
    </w:p>
    <w:p w14:paraId="0287C54F" w14:textId="5900659A" w:rsidR="00464BE7" w:rsidRDefault="00464BE7" w:rsidP="00464BE7">
      <w:pPr>
        <w:pStyle w:val="Corpsdetexte21"/>
        <w:rPr>
          <w:spacing w:val="0"/>
        </w:rPr>
      </w:pPr>
      <w:r>
        <w:rPr>
          <w:spacing w:val="0"/>
          <w:u w:val="single"/>
        </w:rPr>
        <w:t>Membre</w:t>
      </w:r>
      <w:r w:rsidR="003F2B82">
        <w:rPr>
          <w:spacing w:val="0"/>
          <w:u w:val="single"/>
        </w:rPr>
        <w:t>s</w:t>
      </w:r>
      <w:r>
        <w:rPr>
          <w:spacing w:val="0"/>
          <w:u w:val="single"/>
        </w:rPr>
        <w:t xml:space="preserve"> du Conseil d'Administration absent</w:t>
      </w:r>
      <w:r w:rsidR="003F2B82">
        <w:rPr>
          <w:spacing w:val="0"/>
          <w:u w:val="single"/>
        </w:rPr>
        <w:t>s</w:t>
      </w:r>
      <w:r>
        <w:rPr>
          <w:spacing w:val="0"/>
          <w:u w:val="single"/>
        </w:rPr>
        <w:t>, excusé</w:t>
      </w:r>
      <w:r w:rsidR="003F2B82">
        <w:rPr>
          <w:spacing w:val="0"/>
          <w:u w:val="single"/>
        </w:rPr>
        <w:t>s</w:t>
      </w:r>
      <w:r>
        <w:rPr>
          <w:spacing w:val="0"/>
        </w:rPr>
        <w:t xml:space="preserve"> </w:t>
      </w:r>
    </w:p>
    <w:p w14:paraId="097665BD" w14:textId="3F817B56" w:rsidR="00644F91" w:rsidRDefault="00644F91" w:rsidP="000343BE">
      <w:pPr>
        <w:tabs>
          <w:tab w:val="left" w:pos="6804"/>
        </w:tabs>
        <w:ind w:firstLine="340"/>
        <w:jc w:val="both"/>
        <w:rPr>
          <w:rFonts w:ascii="Verdana" w:hAnsi="Verdana"/>
          <w:b w:val="0"/>
          <w:spacing w:val="0"/>
          <w:sz w:val="18"/>
          <w:szCs w:val="18"/>
        </w:rPr>
      </w:pPr>
      <w:r>
        <w:rPr>
          <w:rFonts w:ascii="Verdana" w:hAnsi="Verdana"/>
          <w:b w:val="0"/>
          <w:spacing w:val="0"/>
          <w:sz w:val="18"/>
          <w:szCs w:val="18"/>
        </w:rPr>
        <w:t>Richard SEROBAC</w:t>
      </w:r>
      <w:r w:rsidRPr="00644F91">
        <w:rPr>
          <w:rFonts w:ascii="Verdana" w:hAnsi="Verdana"/>
          <w:b w:val="0"/>
          <w:spacing w:val="0"/>
          <w:sz w:val="18"/>
          <w:szCs w:val="18"/>
        </w:rPr>
        <w:t xml:space="preserve"> </w:t>
      </w:r>
      <w:r>
        <w:rPr>
          <w:rFonts w:ascii="Verdana" w:hAnsi="Verdana"/>
          <w:b w:val="0"/>
          <w:spacing w:val="0"/>
          <w:sz w:val="18"/>
          <w:szCs w:val="18"/>
        </w:rPr>
        <w:tab/>
        <w:t>Administrateur</w:t>
      </w:r>
      <w:r>
        <w:rPr>
          <w:rFonts w:ascii="Verdana" w:hAnsi="Verdana"/>
          <w:b w:val="0"/>
          <w:spacing w:val="0"/>
          <w:sz w:val="18"/>
          <w:szCs w:val="18"/>
        </w:rPr>
        <w:tab/>
      </w:r>
    </w:p>
    <w:p w14:paraId="2DA90A9E" w14:textId="77777777" w:rsidR="000343BE" w:rsidRDefault="0080038D" w:rsidP="000343BE">
      <w:pPr>
        <w:tabs>
          <w:tab w:val="left" w:pos="6804"/>
        </w:tabs>
        <w:ind w:firstLine="340"/>
        <w:jc w:val="both"/>
        <w:rPr>
          <w:rFonts w:ascii="Verdana" w:hAnsi="Verdana"/>
          <w:b w:val="0"/>
          <w:spacing w:val="0"/>
          <w:sz w:val="18"/>
          <w:szCs w:val="18"/>
        </w:rPr>
      </w:pPr>
      <w:r>
        <w:rPr>
          <w:rFonts w:ascii="Verdana" w:hAnsi="Verdana"/>
          <w:b w:val="0"/>
          <w:spacing w:val="0"/>
          <w:sz w:val="18"/>
          <w:szCs w:val="18"/>
        </w:rPr>
        <w:t xml:space="preserve">Nicole JOLLET                              </w:t>
      </w:r>
      <w:r>
        <w:rPr>
          <w:rFonts w:ascii="Verdana" w:hAnsi="Verdana"/>
          <w:b w:val="0"/>
          <w:spacing w:val="0"/>
          <w:sz w:val="18"/>
          <w:szCs w:val="18"/>
        </w:rPr>
        <w:tab/>
        <w:t>Présidente d’honneur</w:t>
      </w:r>
      <w:r w:rsidR="000343BE">
        <w:rPr>
          <w:rFonts w:ascii="Verdana" w:hAnsi="Verdana"/>
          <w:b w:val="0"/>
          <w:spacing w:val="0"/>
          <w:sz w:val="18"/>
          <w:szCs w:val="18"/>
        </w:rPr>
        <w:tab/>
      </w:r>
    </w:p>
    <w:p w14:paraId="49091B9A" w14:textId="77777777" w:rsidR="00C12995" w:rsidRDefault="009F0BEC" w:rsidP="00B5799A">
      <w:pPr>
        <w:pStyle w:val="Corpsdetexte21"/>
        <w:rPr>
          <w:rFonts w:ascii="Verdana" w:hAnsi="Verdana"/>
          <w:b/>
          <w:spacing w:val="0"/>
          <w:sz w:val="18"/>
          <w:szCs w:val="18"/>
        </w:rPr>
      </w:pPr>
      <w:r>
        <w:rPr>
          <w:spacing w:val="0"/>
        </w:rPr>
        <w:tab/>
      </w:r>
    </w:p>
    <w:p w14:paraId="7D74C95E" w14:textId="77777777" w:rsidR="007F09A9" w:rsidRDefault="007F09A9" w:rsidP="00631A60">
      <w:pPr>
        <w:tabs>
          <w:tab w:val="left" w:pos="4680"/>
        </w:tabs>
        <w:jc w:val="both"/>
        <w:rPr>
          <w:rFonts w:ascii="Arial" w:hAnsi="Arial"/>
          <w:b w:val="0"/>
          <w:spacing w:val="0"/>
          <w:sz w:val="20"/>
        </w:rPr>
      </w:pPr>
      <w:r>
        <w:rPr>
          <w:rFonts w:ascii="Arial" w:hAnsi="Arial"/>
          <w:b w:val="0"/>
          <w:spacing w:val="0"/>
          <w:sz w:val="20"/>
        </w:rPr>
        <w:t xml:space="preserve">L’assemblée est présidée par </w:t>
      </w:r>
      <w:r w:rsidR="001F329A">
        <w:rPr>
          <w:rFonts w:ascii="Arial" w:hAnsi="Arial"/>
          <w:b w:val="0"/>
          <w:spacing w:val="0"/>
          <w:sz w:val="20"/>
        </w:rPr>
        <w:t xml:space="preserve">Mme </w:t>
      </w:r>
      <w:r w:rsidR="000051AD">
        <w:rPr>
          <w:rFonts w:ascii="Arial" w:hAnsi="Arial"/>
          <w:b w:val="0"/>
          <w:spacing w:val="0"/>
          <w:sz w:val="20"/>
        </w:rPr>
        <w:t>Catherine Surjous</w:t>
      </w:r>
      <w:r>
        <w:rPr>
          <w:rFonts w:ascii="Arial" w:hAnsi="Arial"/>
          <w:b w:val="0"/>
          <w:spacing w:val="0"/>
          <w:sz w:val="20"/>
        </w:rPr>
        <w:t>, en qualité</w:t>
      </w:r>
      <w:r w:rsidR="006440EB">
        <w:rPr>
          <w:rFonts w:ascii="Arial" w:hAnsi="Arial"/>
          <w:b w:val="0"/>
          <w:spacing w:val="0"/>
          <w:sz w:val="20"/>
        </w:rPr>
        <w:t xml:space="preserve"> de</w:t>
      </w:r>
      <w:r>
        <w:rPr>
          <w:rFonts w:ascii="Arial" w:hAnsi="Arial"/>
          <w:b w:val="0"/>
          <w:spacing w:val="0"/>
          <w:sz w:val="20"/>
        </w:rPr>
        <w:t xml:space="preserve"> </w:t>
      </w:r>
      <w:r w:rsidR="000051AD">
        <w:rPr>
          <w:rFonts w:ascii="Arial" w:hAnsi="Arial"/>
          <w:b w:val="0"/>
          <w:spacing w:val="0"/>
          <w:sz w:val="20"/>
        </w:rPr>
        <w:t>p</w:t>
      </w:r>
      <w:r>
        <w:rPr>
          <w:rFonts w:ascii="Arial" w:hAnsi="Arial"/>
          <w:b w:val="0"/>
          <w:spacing w:val="0"/>
          <w:sz w:val="20"/>
        </w:rPr>
        <w:t>résident</w:t>
      </w:r>
      <w:r w:rsidR="003F512F">
        <w:rPr>
          <w:rFonts w:ascii="Arial" w:hAnsi="Arial"/>
          <w:b w:val="0"/>
          <w:spacing w:val="0"/>
          <w:sz w:val="20"/>
        </w:rPr>
        <w:t>e</w:t>
      </w:r>
      <w:r>
        <w:rPr>
          <w:rFonts w:ascii="Arial" w:hAnsi="Arial"/>
          <w:b w:val="0"/>
          <w:spacing w:val="0"/>
          <w:sz w:val="20"/>
        </w:rPr>
        <w:t>, assisté</w:t>
      </w:r>
      <w:r w:rsidR="0053364E">
        <w:rPr>
          <w:rFonts w:ascii="Arial" w:hAnsi="Arial"/>
          <w:b w:val="0"/>
          <w:spacing w:val="0"/>
          <w:sz w:val="20"/>
        </w:rPr>
        <w:t>e</w:t>
      </w:r>
      <w:r>
        <w:rPr>
          <w:rFonts w:ascii="Arial" w:hAnsi="Arial"/>
          <w:b w:val="0"/>
          <w:spacing w:val="0"/>
          <w:sz w:val="20"/>
        </w:rPr>
        <w:t xml:space="preserve"> par une secrétaire de séance,</w:t>
      </w:r>
      <w:r w:rsidR="001E3BC0">
        <w:rPr>
          <w:rFonts w:ascii="Arial" w:hAnsi="Arial"/>
          <w:b w:val="0"/>
          <w:spacing w:val="0"/>
          <w:sz w:val="20"/>
        </w:rPr>
        <w:t xml:space="preserve"> Mme</w:t>
      </w:r>
      <w:r w:rsidR="00B34884">
        <w:rPr>
          <w:rFonts w:ascii="Arial" w:hAnsi="Arial"/>
          <w:b w:val="0"/>
          <w:spacing w:val="0"/>
          <w:sz w:val="20"/>
        </w:rPr>
        <w:t xml:space="preserve"> Elisabeth Lisack</w:t>
      </w:r>
      <w:r>
        <w:rPr>
          <w:rFonts w:ascii="Arial" w:hAnsi="Arial"/>
          <w:b w:val="0"/>
          <w:spacing w:val="0"/>
          <w:sz w:val="20"/>
        </w:rPr>
        <w:t>, secrétaire</w:t>
      </w:r>
      <w:r w:rsidR="00CD63FD">
        <w:rPr>
          <w:rFonts w:ascii="Arial" w:hAnsi="Arial"/>
          <w:b w:val="0"/>
          <w:spacing w:val="0"/>
          <w:sz w:val="20"/>
        </w:rPr>
        <w:t xml:space="preserve"> du conseil d’administration</w:t>
      </w:r>
      <w:r>
        <w:rPr>
          <w:rFonts w:ascii="Arial" w:hAnsi="Arial"/>
          <w:b w:val="0"/>
          <w:spacing w:val="0"/>
          <w:sz w:val="20"/>
        </w:rPr>
        <w:t xml:space="preserve"> de l’association.</w:t>
      </w:r>
    </w:p>
    <w:p w14:paraId="7413A3BE" w14:textId="77777777" w:rsidR="00B71607" w:rsidRDefault="00B71607" w:rsidP="00B71607">
      <w:pPr>
        <w:pStyle w:val="Corpsdetexte21"/>
        <w:rPr>
          <w:rFonts w:ascii="Verdana" w:hAnsi="Verdana"/>
          <w:b/>
          <w:spacing w:val="0"/>
          <w:sz w:val="18"/>
          <w:szCs w:val="18"/>
        </w:rPr>
      </w:pPr>
      <w:r>
        <w:rPr>
          <w:spacing w:val="0"/>
        </w:rPr>
        <w:tab/>
      </w:r>
    </w:p>
    <w:p w14:paraId="5EB0CBE8" w14:textId="77777777" w:rsidR="00B71607" w:rsidRDefault="00B71607" w:rsidP="00B71607">
      <w:pPr>
        <w:jc w:val="both"/>
        <w:rPr>
          <w:rFonts w:ascii="Arial" w:hAnsi="Arial"/>
          <w:b w:val="0"/>
          <w:spacing w:val="0"/>
          <w:sz w:val="20"/>
        </w:rPr>
      </w:pPr>
      <w:r>
        <w:rPr>
          <w:rFonts w:ascii="Arial" w:hAnsi="Arial"/>
          <w:b w:val="0"/>
          <w:spacing w:val="0"/>
          <w:sz w:val="20"/>
        </w:rPr>
        <w:t xml:space="preserve">Il a été établi une feuille d’émargement qui a été signée par les membres présents ou représentés. </w:t>
      </w:r>
    </w:p>
    <w:p w14:paraId="045E26F8" w14:textId="77777777" w:rsidR="003F2B82" w:rsidRDefault="003F2B82" w:rsidP="00631A60">
      <w:pPr>
        <w:jc w:val="both"/>
        <w:rPr>
          <w:rFonts w:ascii="Arial" w:hAnsi="Arial"/>
          <w:b w:val="0"/>
          <w:spacing w:val="0"/>
          <w:sz w:val="20"/>
        </w:rPr>
      </w:pPr>
    </w:p>
    <w:p w14:paraId="2B09A979" w14:textId="410BEFA2" w:rsidR="007F09A9" w:rsidRDefault="00AA5B43" w:rsidP="00631A60">
      <w:pPr>
        <w:jc w:val="both"/>
        <w:rPr>
          <w:rFonts w:ascii="Arial" w:hAnsi="Arial"/>
          <w:b w:val="0"/>
          <w:spacing w:val="0"/>
          <w:sz w:val="20"/>
        </w:rPr>
      </w:pPr>
      <w:r>
        <w:rPr>
          <w:rFonts w:ascii="Arial" w:hAnsi="Arial"/>
          <w:b w:val="0"/>
          <w:spacing w:val="0"/>
          <w:sz w:val="20"/>
        </w:rPr>
        <w:t>Les sujets à l’ordre du jour,</w:t>
      </w:r>
      <w:r w:rsidR="007F09A9">
        <w:rPr>
          <w:rFonts w:ascii="Arial" w:hAnsi="Arial"/>
          <w:b w:val="0"/>
          <w:spacing w:val="0"/>
          <w:sz w:val="20"/>
        </w:rPr>
        <w:t xml:space="preserve"> communiqué préalablement dans le cadre des convocat</w:t>
      </w:r>
      <w:r w:rsidR="003F512F">
        <w:rPr>
          <w:rFonts w:ascii="Arial" w:hAnsi="Arial"/>
          <w:b w:val="0"/>
          <w:spacing w:val="0"/>
          <w:sz w:val="20"/>
        </w:rPr>
        <w:t>ions et rappelé par la</w:t>
      </w:r>
      <w:r w:rsidR="00512915">
        <w:rPr>
          <w:rFonts w:ascii="Arial" w:hAnsi="Arial"/>
          <w:b w:val="0"/>
          <w:spacing w:val="0"/>
          <w:sz w:val="20"/>
        </w:rPr>
        <w:t xml:space="preserve"> présidente</w:t>
      </w:r>
      <w:r>
        <w:rPr>
          <w:rFonts w:ascii="Arial" w:hAnsi="Arial"/>
          <w:b w:val="0"/>
          <w:spacing w:val="0"/>
          <w:sz w:val="20"/>
        </w:rPr>
        <w:t>, ont été présentés</w:t>
      </w:r>
      <w:r w:rsidR="00F36512">
        <w:rPr>
          <w:rFonts w:ascii="Arial" w:hAnsi="Arial"/>
          <w:b w:val="0"/>
          <w:spacing w:val="0"/>
          <w:sz w:val="20"/>
        </w:rPr>
        <w:t xml:space="preserve"> </w:t>
      </w:r>
      <w:r>
        <w:rPr>
          <w:rFonts w:ascii="Arial" w:hAnsi="Arial"/>
          <w:b w:val="0"/>
          <w:spacing w:val="0"/>
          <w:sz w:val="20"/>
        </w:rPr>
        <w:t>à l’assemblée générale qui a délibéré sur cet ordre du jour.</w:t>
      </w:r>
    </w:p>
    <w:p w14:paraId="2CB75555" w14:textId="77777777" w:rsidR="007F09A9" w:rsidRDefault="007F09A9">
      <w:pPr>
        <w:rPr>
          <w:rFonts w:ascii="Arial" w:hAnsi="Arial"/>
          <w:b w:val="0"/>
          <w:spacing w:val="0"/>
          <w:sz w:val="20"/>
        </w:rPr>
      </w:pPr>
    </w:p>
    <w:p w14:paraId="10517792" w14:textId="77777777" w:rsidR="007F09A9" w:rsidRDefault="007F09A9">
      <w:pPr>
        <w:rPr>
          <w:rFonts w:ascii="Arial" w:hAnsi="Arial"/>
          <w:b w:val="0"/>
          <w:spacing w:val="0"/>
          <w:sz w:val="20"/>
        </w:rPr>
      </w:pPr>
    </w:p>
    <w:p w14:paraId="2064DFC7" w14:textId="77777777" w:rsidR="00BB6B1E" w:rsidRDefault="00BB6B1E">
      <w:pPr>
        <w:rPr>
          <w:rFonts w:ascii="Arial" w:hAnsi="Arial"/>
          <w:bCs/>
          <w:spacing w:val="0"/>
          <w:sz w:val="24"/>
          <w:szCs w:val="24"/>
        </w:rPr>
      </w:pPr>
      <w:r>
        <w:rPr>
          <w:rFonts w:ascii="Arial" w:hAnsi="Arial"/>
          <w:bCs/>
          <w:spacing w:val="0"/>
          <w:sz w:val="24"/>
          <w:szCs w:val="24"/>
        </w:rPr>
        <w:t>OUVERTURE</w:t>
      </w:r>
    </w:p>
    <w:p w14:paraId="39B0D638" w14:textId="77777777" w:rsidR="00B71607" w:rsidRDefault="00B71607" w:rsidP="00B71607">
      <w:pPr>
        <w:rPr>
          <w:rFonts w:ascii="Arial" w:hAnsi="Arial"/>
          <w:bCs/>
          <w:spacing w:val="0"/>
          <w:sz w:val="24"/>
          <w:szCs w:val="24"/>
        </w:rPr>
      </w:pPr>
    </w:p>
    <w:p w14:paraId="501702DA" w14:textId="7C312709" w:rsidR="00B71607" w:rsidRDefault="00B71607" w:rsidP="00B71607">
      <w:pPr>
        <w:jc w:val="both"/>
        <w:rPr>
          <w:rFonts w:ascii="Arial" w:hAnsi="Arial"/>
          <w:b w:val="0"/>
          <w:bCs/>
          <w:spacing w:val="0"/>
          <w:sz w:val="20"/>
        </w:rPr>
      </w:pPr>
      <w:r>
        <w:rPr>
          <w:rFonts w:ascii="Arial" w:hAnsi="Arial"/>
          <w:b w:val="0"/>
          <w:bCs/>
          <w:spacing w:val="0"/>
          <w:sz w:val="20"/>
        </w:rPr>
        <w:t>Catherine Surjous, présidente, remercie les membres de l’association, dont certains sont accompagnés de leurs proches, qui se sont déplacés pour participer à cette AG.</w:t>
      </w:r>
    </w:p>
    <w:p w14:paraId="3FC0652E" w14:textId="77777777" w:rsidR="009C306F" w:rsidRPr="00D443D0" w:rsidRDefault="009C306F" w:rsidP="00631A60">
      <w:pPr>
        <w:jc w:val="both"/>
        <w:rPr>
          <w:rFonts w:ascii="Arial" w:hAnsi="Arial" w:cs="Arial"/>
          <w:b w:val="0"/>
          <w:bCs/>
          <w:spacing w:val="0"/>
          <w:sz w:val="20"/>
        </w:rPr>
      </w:pPr>
    </w:p>
    <w:p w14:paraId="52F66489" w14:textId="5AB97533" w:rsidR="00B2358D" w:rsidRPr="00D443D0" w:rsidRDefault="00512915" w:rsidP="0088090E">
      <w:pPr>
        <w:jc w:val="both"/>
        <w:rPr>
          <w:rFonts w:ascii="Arial" w:hAnsi="Arial" w:cs="Arial"/>
          <w:b w:val="0"/>
          <w:bCs/>
          <w:spacing w:val="0"/>
          <w:sz w:val="20"/>
        </w:rPr>
      </w:pPr>
      <w:r w:rsidRPr="00D443D0">
        <w:rPr>
          <w:rFonts w:ascii="Arial" w:hAnsi="Arial" w:cs="Arial"/>
          <w:b w:val="0"/>
          <w:bCs/>
          <w:spacing w:val="0"/>
          <w:sz w:val="20"/>
        </w:rPr>
        <w:t xml:space="preserve">La présidente </w:t>
      </w:r>
      <w:r w:rsidR="00D17C57" w:rsidRPr="00D443D0">
        <w:rPr>
          <w:rFonts w:ascii="Arial" w:hAnsi="Arial" w:cs="Arial"/>
          <w:b w:val="0"/>
          <w:bCs/>
          <w:spacing w:val="0"/>
          <w:sz w:val="20"/>
        </w:rPr>
        <w:t>r</w:t>
      </w:r>
      <w:r w:rsidR="009128B9" w:rsidRPr="00D443D0">
        <w:rPr>
          <w:rFonts w:ascii="Arial" w:hAnsi="Arial" w:cs="Arial"/>
          <w:b w:val="0"/>
          <w:bCs/>
          <w:spacing w:val="0"/>
          <w:sz w:val="20"/>
        </w:rPr>
        <w:t>emercie les membres du conseil d’administration</w:t>
      </w:r>
      <w:r w:rsidR="00CE294B" w:rsidRPr="00D443D0">
        <w:rPr>
          <w:rFonts w:ascii="Arial" w:hAnsi="Arial" w:cs="Arial"/>
          <w:b w:val="0"/>
          <w:bCs/>
          <w:spacing w:val="0"/>
          <w:sz w:val="20"/>
        </w:rPr>
        <w:t xml:space="preserve"> qui ont, </w:t>
      </w:r>
      <w:r w:rsidR="00557447" w:rsidRPr="00D443D0">
        <w:rPr>
          <w:rFonts w:ascii="Arial" w:hAnsi="Arial" w:cs="Arial"/>
          <w:b w:val="0"/>
          <w:bCs/>
          <w:spacing w:val="0"/>
          <w:sz w:val="20"/>
        </w:rPr>
        <w:t>chacun</w:t>
      </w:r>
      <w:r w:rsidR="00E20C28" w:rsidRPr="00D443D0">
        <w:rPr>
          <w:rFonts w:ascii="Arial" w:hAnsi="Arial" w:cs="Arial"/>
          <w:b w:val="0"/>
          <w:bCs/>
          <w:spacing w:val="0"/>
          <w:sz w:val="20"/>
        </w:rPr>
        <w:t xml:space="preserve"> </w:t>
      </w:r>
      <w:r w:rsidR="009F0BEC" w:rsidRPr="00D443D0">
        <w:rPr>
          <w:rFonts w:ascii="Arial" w:hAnsi="Arial" w:cs="Arial"/>
          <w:b w:val="0"/>
          <w:bCs/>
          <w:spacing w:val="0"/>
          <w:sz w:val="20"/>
        </w:rPr>
        <w:t xml:space="preserve">selon </w:t>
      </w:r>
      <w:r w:rsidR="003C59F0" w:rsidRPr="00D443D0">
        <w:rPr>
          <w:rFonts w:ascii="Arial" w:hAnsi="Arial" w:cs="Arial"/>
          <w:b w:val="0"/>
          <w:bCs/>
          <w:spacing w:val="0"/>
          <w:sz w:val="20"/>
        </w:rPr>
        <w:t xml:space="preserve">ses </w:t>
      </w:r>
      <w:r w:rsidR="009128B9" w:rsidRPr="00D443D0">
        <w:rPr>
          <w:rFonts w:ascii="Arial" w:hAnsi="Arial" w:cs="Arial"/>
          <w:b w:val="0"/>
          <w:bCs/>
          <w:spacing w:val="0"/>
          <w:sz w:val="20"/>
        </w:rPr>
        <w:t>compétence</w:t>
      </w:r>
      <w:r w:rsidR="003C59F0" w:rsidRPr="00D443D0">
        <w:rPr>
          <w:rFonts w:ascii="Arial" w:hAnsi="Arial" w:cs="Arial"/>
          <w:b w:val="0"/>
          <w:bCs/>
          <w:spacing w:val="0"/>
          <w:sz w:val="20"/>
        </w:rPr>
        <w:t>s</w:t>
      </w:r>
      <w:r w:rsidR="00A32E7F" w:rsidRPr="00D443D0">
        <w:rPr>
          <w:rFonts w:ascii="Arial" w:hAnsi="Arial" w:cs="Arial"/>
          <w:b w:val="0"/>
          <w:bCs/>
          <w:spacing w:val="0"/>
          <w:sz w:val="20"/>
        </w:rPr>
        <w:t>,</w:t>
      </w:r>
      <w:r w:rsidR="003C59F0" w:rsidRPr="00D443D0">
        <w:rPr>
          <w:rFonts w:ascii="Arial" w:hAnsi="Arial" w:cs="Arial"/>
          <w:b w:val="0"/>
          <w:bCs/>
          <w:spacing w:val="0"/>
          <w:sz w:val="20"/>
        </w:rPr>
        <w:t xml:space="preserve"> </w:t>
      </w:r>
      <w:r w:rsidR="009F0BEC" w:rsidRPr="00D443D0">
        <w:rPr>
          <w:rFonts w:ascii="Arial" w:hAnsi="Arial" w:cs="Arial"/>
          <w:b w:val="0"/>
          <w:bCs/>
          <w:spacing w:val="0"/>
          <w:sz w:val="20"/>
        </w:rPr>
        <w:t>possibilités et disponibilités</w:t>
      </w:r>
      <w:r w:rsidR="00F02222" w:rsidRPr="00D443D0">
        <w:rPr>
          <w:rFonts w:ascii="Arial" w:hAnsi="Arial" w:cs="Arial"/>
          <w:b w:val="0"/>
          <w:bCs/>
          <w:spacing w:val="0"/>
          <w:sz w:val="20"/>
        </w:rPr>
        <w:t xml:space="preserve">, </w:t>
      </w:r>
      <w:r w:rsidR="00B71607" w:rsidRPr="00D443D0">
        <w:rPr>
          <w:rFonts w:ascii="Arial" w:hAnsi="Arial" w:cs="Arial"/>
          <w:b w:val="0"/>
          <w:bCs/>
          <w:spacing w:val="0"/>
          <w:sz w:val="20"/>
        </w:rPr>
        <w:t>contribué</w:t>
      </w:r>
      <w:r w:rsidR="009128B9" w:rsidRPr="00D443D0">
        <w:rPr>
          <w:rFonts w:ascii="Arial" w:hAnsi="Arial" w:cs="Arial"/>
          <w:b w:val="0"/>
          <w:bCs/>
          <w:spacing w:val="0"/>
          <w:sz w:val="20"/>
        </w:rPr>
        <w:t xml:space="preserve"> à la vie de l’associa</w:t>
      </w:r>
      <w:r w:rsidR="003C59F0" w:rsidRPr="00D443D0">
        <w:rPr>
          <w:rFonts w:ascii="Arial" w:hAnsi="Arial" w:cs="Arial"/>
          <w:b w:val="0"/>
          <w:bCs/>
          <w:spacing w:val="0"/>
          <w:sz w:val="20"/>
        </w:rPr>
        <w:t>tion</w:t>
      </w:r>
      <w:r w:rsidR="00734360" w:rsidRPr="00D443D0">
        <w:rPr>
          <w:rFonts w:ascii="Arial" w:hAnsi="Arial" w:cs="Arial"/>
          <w:b w:val="0"/>
          <w:bCs/>
          <w:spacing w:val="0"/>
          <w:sz w:val="20"/>
        </w:rPr>
        <w:t xml:space="preserve"> et à la préparation de cette AG.</w:t>
      </w:r>
    </w:p>
    <w:p w14:paraId="517BB8E8" w14:textId="77777777" w:rsidR="00734360" w:rsidRPr="00D443D0" w:rsidRDefault="00734360" w:rsidP="0088090E">
      <w:pPr>
        <w:jc w:val="both"/>
        <w:rPr>
          <w:rFonts w:ascii="Arial" w:hAnsi="Arial" w:cs="Arial"/>
          <w:b w:val="0"/>
          <w:bCs/>
          <w:spacing w:val="0"/>
          <w:sz w:val="20"/>
        </w:rPr>
      </w:pPr>
    </w:p>
    <w:p w14:paraId="6E6A7F93" w14:textId="48733B33" w:rsidR="007E0E9F" w:rsidRPr="00D443D0" w:rsidRDefault="00D443D0" w:rsidP="007E0E9F">
      <w:pPr>
        <w:pStyle w:val="NormalWeb"/>
        <w:spacing w:before="82" w:beforeAutospacing="0" w:after="0" w:afterAutospacing="0"/>
        <w:jc w:val="both"/>
        <w:textAlignment w:val="baseline"/>
        <w:rPr>
          <w:rFonts w:ascii="Arial" w:hAnsi="Arial" w:cs="Arial"/>
          <w:sz w:val="20"/>
          <w:szCs w:val="20"/>
        </w:rPr>
      </w:pPr>
      <w:r w:rsidRPr="00D443D0">
        <w:rPr>
          <w:rFonts w:ascii="Arial" w:eastAsiaTheme="minorEastAsia" w:hAnsi="Arial" w:cs="Arial"/>
          <w:color w:val="000000" w:themeColor="text1"/>
          <w:sz w:val="20"/>
          <w:szCs w:val="20"/>
        </w:rPr>
        <w:t>Depuis plus de vingt ans</w:t>
      </w:r>
      <w:r w:rsidR="007E0E9F" w:rsidRPr="00D443D0">
        <w:rPr>
          <w:rFonts w:ascii="Arial" w:eastAsiaTheme="minorEastAsia" w:hAnsi="Arial" w:cs="Arial"/>
          <w:color w:val="000000" w:themeColor="text1"/>
          <w:sz w:val="20"/>
          <w:szCs w:val="20"/>
        </w:rPr>
        <w:t xml:space="preserve">, les conférences lors des AG sont l’occasion de favoriser les rencontres entre adhérents, les familles et avec les équipes cliniques et de recherche. </w:t>
      </w:r>
    </w:p>
    <w:p w14:paraId="06AD1EC5" w14:textId="59BF8286" w:rsidR="007E0E9F" w:rsidRPr="00D443D0" w:rsidRDefault="007E0E9F" w:rsidP="007E0E9F">
      <w:pPr>
        <w:pStyle w:val="NormalWeb"/>
        <w:spacing w:before="82" w:beforeAutospacing="0" w:after="0" w:afterAutospacing="0"/>
        <w:jc w:val="both"/>
        <w:textAlignment w:val="baseline"/>
        <w:rPr>
          <w:rFonts w:ascii="Arial" w:hAnsi="Arial" w:cs="Arial"/>
          <w:sz w:val="20"/>
          <w:szCs w:val="20"/>
        </w:rPr>
      </w:pPr>
      <w:r w:rsidRPr="00D443D0">
        <w:rPr>
          <w:rFonts w:ascii="Arial" w:eastAsiaTheme="minorEastAsia" w:hAnsi="Arial" w:cs="Arial"/>
          <w:color w:val="000000" w:themeColor="text1"/>
          <w:sz w:val="20"/>
          <w:szCs w:val="20"/>
        </w:rPr>
        <w:t xml:space="preserve">Mais nous avons été privés de ces rencontres </w:t>
      </w:r>
      <w:r w:rsidR="00D443D0" w:rsidRPr="00D443D0">
        <w:rPr>
          <w:rFonts w:ascii="Arial" w:eastAsiaTheme="minorEastAsia" w:hAnsi="Arial" w:cs="Arial"/>
          <w:color w:val="000000" w:themeColor="text1"/>
          <w:sz w:val="20"/>
          <w:szCs w:val="20"/>
        </w:rPr>
        <w:t>pendant</w:t>
      </w:r>
      <w:r w:rsidRPr="00D443D0">
        <w:rPr>
          <w:rFonts w:ascii="Arial" w:eastAsiaTheme="minorEastAsia" w:hAnsi="Arial" w:cs="Arial"/>
          <w:color w:val="000000" w:themeColor="text1"/>
          <w:sz w:val="20"/>
          <w:szCs w:val="20"/>
        </w:rPr>
        <w:t xml:space="preserve"> deux ans, à cause de l’épidémie de COVID 19.</w:t>
      </w:r>
    </w:p>
    <w:p w14:paraId="148F7663" w14:textId="6BF65F22" w:rsidR="00D443D0" w:rsidRDefault="00D443D0" w:rsidP="00D443D0">
      <w:pPr>
        <w:jc w:val="both"/>
        <w:rPr>
          <w:rFonts w:ascii="Arial" w:hAnsi="Arial"/>
          <w:b w:val="0"/>
          <w:bCs/>
          <w:spacing w:val="0"/>
          <w:sz w:val="20"/>
        </w:rPr>
      </w:pPr>
      <w:r>
        <w:rPr>
          <w:rFonts w:ascii="Arial" w:hAnsi="Arial"/>
          <w:b w:val="0"/>
          <w:bCs/>
          <w:spacing w:val="0"/>
          <w:sz w:val="20"/>
        </w:rPr>
        <w:t>Cette AG est donc ouverte sous le signe de la rencontre</w:t>
      </w:r>
      <w:r w:rsidR="00D12EF6">
        <w:rPr>
          <w:rFonts w:ascii="Arial" w:hAnsi="Arial"/>
          <w:b w:val="0"/>
          <w:bCs/>
          <w:spacing w:val="0"/>
          <w:sz w:val="20"/>
        </w:rPr>
        <w:t>, en présentie</w:t>
      </w:r>
      <w:r w:rsidR="00A921D7">
        <w:rPr>
          <w:rFonts w:ascii="Arial" w:hAnsi="Arial"/>
          <w:b w:val="0"/>
          <w:bCs/>
          <w:spacing w:val="0"/>
          <w:sz w:val="20"/>
        </w:rPr>
        <w:t>l, à nouveau</w:t>
      </w:r>
      <w:r w:rsidR="00D12EF6">
        <w:rPr>
          <w:rFonts w:ascii="Arial" w:hAnsi="Arial"/>
          <w:b w:val="0"/>
          <w:bCs/>
          <w:spacing w:val="0"/>
          <w:sz w:val="20"/>
        </w:rPr>
        <w:t>.</w:t>
      </w:r>
    </w:p>
    <w:p w14:paraId="291D954E" w14:textId="77777777" w:rsidR="00B15EE1" w:rsidRDefault="00B15EE1" w:rsidP="00D50924">
      <w:pPr>
        <w:jc w:val="both"/>
        <w:rPr>
          <w:rFonts w:ascii="Arial" w:hAnsi="Arial" w:cs="Arial"/>
          <w:b w:val="0"/>
          <w:spacing w:val="0"/>
          <w:sz w:val="20"/>
        </w:rPr>
      </w:pPr>
    </w:p>
    <w:p w14:paraId="2C14DE2C" w14:textId="77777777" w:rsidR="007E0E9F" w:rsidRDefault="007E0E9F" w:rsidP="00D50924">
      <w:pPr>
        <w:jc w:val="both"/>
        <w:rPr>
          <w:rFonts w:ascii="Arial" w:hAnsi="Arial" w:cs="Arial"/>
          <w:b w:val="0"/>
          <w:spacing w:val="0"/>
          <w:sz w:val="20"/>
        </w:rPr>
      </w:pPr>
    </w:p>
    <w:p w14:paraId="318A5B4B" w14:textId="77777777" w:rsidR="002462DA" w:rsidRDefault="002462DA" w:rsidP="002462DA">
      <w:pPr>
        <w:rPr>
          <w:rFonts w:ascii="Arial" w:hAnsi="Arial"/>
          <w:bCs/>
          <w:spacing w:val="0"/>
          <w:sz w:val="24"/>
          <w:szCs w:val="24"/>
        </w:rPr>
      </w:pPr>
      <w:r>
        <w:rPr>
          <w:rFonts w:ascii="Arial" w:hAnsi="Arial"/>
          <w:bCs/>
          <w:spacing w:val="0"/>
          <w:sz w:val="24"/>
          <w:szCs w:val="24"/>
        </w:rPr>
        <w:t>RAPPORT MORAL</w:t>
      </w:r>
    </w:p>
    <w:p w14:paraId="23DD2650" w14:textId="77777777" w:rsidR="003F2B82" w:rsidRDefault="003F2B82" w:rsidP="002462DA">
      <w:pPr>
        <w:jc w:val="both"/>
        <w:rPr>
          <w:rFonts w:ascii="Arial" w:hAnsi="Arial"/>
          <w:b w:val="0"/>
          <w:spacing w:val="0"/>
          <w:sz w:val="20"/>
        </w:rPr>
      </w:pPr>
    </w:p>
    <w:p w14:paraId="76138B46" w14:textId="5FF3B798" w:rsidR="000F0909" w:rsidRDefault="002462DA">
      <w:pPr>
        <w:jc w:val="both"/>
        <w:rPr>
          <w:rFonts w:ascii="Arial" w:hAnsi="Arial"/>
          <w:b w:val="0"/>
          <w:spacing w:val="0"/>
          <w:sz w:val="20"/>
        </w:rPr>
      </w:pPr>
      <w:r>
        <w:rPr>
          <w:rFonts w:ascii="Arial" w:hAnsi="Arial"/>
          <w:b w:val="0"/>
          <w:spacing w:val="0"/>
          <w:sz w:val="20"/>
        </w:rPr>
        <w:t xml:space="preserve">Ce rapport est présenté par </w:t>
      </w:r>
      <w:r w:rsidR="00734360">
        <w:rPr>
          <w:rFonts w:ascii="Arial" w:hAnsi="Arial"/>
          <w:b w:val="0"/>
          <w:spacing w:val="0"/>
          <w:sz w:val="20"/>
        </w:rPr>
        <w:t xml:space="preserve">la secrétaire du </w:t>
      </w:r>
      <w:r w:rsidR="000E4653">
        <w:rPr>
          <w:rFonts w:ascii="Arial" w:hAnsi="Arial"/>
          <w:b w:val="0"/>
          <w:spacing w:val="0"/>
          <w:sz w:val="20"/>
        </w:rPr>
        <w:t>C.A., Elisabeth Lisack,</w:t>
      </w:r>
      <w:r w:rsidR="0012438C">
        <w:rPr>
          <w:rFonts w:ascii="Arial" w:hAnsi="Arial"/>
          <w:b w:val="0"/>
          <w:spacing w:val="0"/>
          <w:sz w:val="20"/>
        </w:rPr>
        <w:t xml:space="preserve"> la</w:t>
      </w:r>
      <w:r w:rsidR="00734360">
        <w:rPr>
          <w:rFonts w:ascii="Arial" w:hAnsi="Arial"/>
          <w:b w:val="0"/>
          <w:spacing w:val="0"/>
          <w:sz w:val="20"/>
        </w:rPr>
        <w:t xml:space="preserve"> secrétaire adjointe, Chantal Neau</w:t>
      </w:r>
      <w:r w:rsidR="000E4653">
        <w:rPr>
          <w:rFonts w:ascii="Arial" w:hAnsi="Arial"/>
          <w:b w:val="0"/>
          <w:spacing w:val="0"/>
          <w:sz w:val="20"/>
        </w:rPr>
        <w:t>, et différents membres du conseil d’administration</w:t>
      </w:r>
    </w:p>
    <w:p w14:paraId="66D2EFD1" w14:textId="77777777" w:rsidR="00F36512" w:rsidRPr="003F2B82" w:rsidRDefault="00F36512">
      <w:pPr>
        <w:jc w:val="both"/>
        <w:rPr>
          <w:rFonts w:ascii="Arial" w:hAnsi="Arial"/>
          <w:b w:val="0"/>
          <w:spacing w:val="0"/>
          <w:sz w:val="20"/>
        </w:rPr>
      </w:pPr>
    </w:p>
    <w:p w14:paraId="65AC85E6" w14:textId="77777777" w:rsidR="00A921D7" w:rsidRDefault="00A921D7">
      <w:pPr>
        <w:jc w:val="both"/>
        <w:rPr>
          <w:rFonts w:ascii="Arial" w:hAnsi="Arial"/>
          <w:bCs/>
          <w:spacing w:val="0"/>
          <w:sz w:val="24"/>
          <w:szCs w:val="24"/>
        </w:rPr>
      </w:pPr>
    </w:p>
    <w:p w14:paraId="53D5C6C4" w14:textId="523FC426" w:rsidR="007A609C" w:rsidRDefault="007F09A9">
      <w:pPr>
        <w:jc w:val="both"/>
        <w:rPr>
          <w:rFonts w:ascii="Arial" w:hAnsi="Arial"/>
          <w:bCs/>
          <w:spacing w:val="0"/>
          <w:sz w:val="24"/>
          <w:szCs w:val="24"/>
        </w:rPr>
      </w:pPr>
      <w:r>
        <w:rPr>
          <w:rFonts w:ascii="Arial" w:hAnsi="Arial"/>
          <w:bCs/>
          <w:spacing w:val="0"/>
          <w:sz w:val="24"/>
          <w:szCs w:val="24"/>
        </w:rPr>
        <w:lastRenderedPageBreak/>
        <w:t>Bilan des principales actions réalisées en 20</w:t>
      </w:r>
      <w:r w:rsidR="000E4653">
        <w:rPr>
          <w:rFonts w:ascii="Arial" w:hAnsi="Arial"/>
          <w:bCs/>
          <w:spacing w:val="0"/>
          <w:sz w:val="24"/>
          <w:szCs w:val="24"/>
        </w:rPr>
        <w:t>21</w:t>
      </w:r>
    </w:p>
    <w:p w14:paraId="2699ADC9" w14:textId="77777777" w:rsidR="00A921D7" w:rsidRDefault="00A921D7">
      <w:pPr>
        <w:jc w:val="both"/>
        <w:rPr>
          <w:rFonts w:ascii="Arial" w:hAnsi="Arial" w:cs="Arial"/>
          <w:b w:val="0"/>
          <w:spacing w:val="0"/>
          <w:sz w:val="20"/>
        </w:rPr>
      </w:pPr>
    </w:p>
    <w:p w14:paraId="4B372817" w14:textId="183FCC79" w:rsidR="007F09A9" w:rsidRDefault="007F09A9">
      <w:pPr>
        <w:jc w:val="both"/>
        <w:rPr>
          <w:rFonts w:ascii="Arial" w:hAnsi="Arial" w:cs="Arial"/>
          <w:b w:val="0"/>
          <w:spacing w:val="0"/>
          <w:sz w:val="20"/>
        </w:rPr>
      </w:pPr>
      <w:r w:rsidRPr="0012438C">
        <w:rPr>
          <w:rFonts w:ascii="Arial" w:hAnsi="Arial" w:cs="Arial"/>
          <w:b w:val="0"/>
          <w:spacing w:val="0"/>
          <w:sz w:val="20"/>
        </w:rPr>
        <w:t>L'association a réalisé</w:t>
      </w:r>
      <w:r w:rsidR="005A7AAB" w:rsidRPr="0012438C">
        <w:rPr>
          <w:rFonts w:ascii="Arial" w:hAnsi="Arial" w:cs="Arial"/>
          <w:b w:val="0"/>
          <w:spacing w:val="0"/>
          <w:sz w:val="20"/>
        </w:rPr>
        <w:t xml:space="preserve"> </w:t>
      </w:r>
      <w:r w:rsidR="00734360" w:rsidRPr="0012438C">
        <w:rPr>
          <w:rFonts w:ascii="Arial" w:hAnsi="Arial" w:cs="Arial"/>
          <w:b w:val="0"/>
          <w:spacing w:val="0"/>
          <w:sz w:val="20"/>
        </w:rPr>
        <w:t>durant l'année 202</w:t>
      </w:r>
      <w:r w:rsidR="00D12EF6">
        <w:rPr>
          <w:rFonts w:ascii="Arial" w:hAnsi="Arial" w:cs="Arial"/>
          <w:b w:val="0"/>
          <w:spacing w:val="0"/>
          <w:sz w:val="20"/>
        </w:rPr>
        <w:t>1</w:t>
      </w:r>
      <w:r w:rsidR="00D6749B" w:rsidRPr="0012438C">
        <w:rPr>
          <w:rFonts w:ascii="Arial" w:hAnsi="Arial" w:cs="Arial"/>
          <w:b w:val="0"/>
          <w:spacing w:val="0"/>
          <w:sz w:val="20"/>
        </w:rPr>
        <w:t xml:space="preserve"> </w:t>
      </w:r>
      <w:r w:rsidRPr="0012438C">
        <w:rPr>
          <w:rFonts w:ascii="Arial" w:hAnsi="Arial" w:cs="Arial"/>
          <w:b w:val="0"/>
          <w:spacing w:val="0"/>
          <w:sz w:val="20"/>
        </w:rPr>
        <w:t>différents travaux qui ont permis d</w:t>
      </w:r>
      <w:r w:rsidR="00987B7A" w:rsidRPr="0012438C">
        <w:rPr>
          <w:rFonts w:ascii="Arial" w:hAnsi="Arial" w:cs="Arial"/>
          <w:b w:val="0"/>
          <w:spacing w:val="0"/>
          <w:sz w:val="20"/>
        </w:rPr>
        <w:t>e</w:t>
      </w:r>
      <w:r w:rsidR="00641EB9" w:rsidRPr="0012438C">
        <w:rPr>
          <w:rFonts w:ascii="Arial" w:hAnsi="Arial" w:cs="Arial"/>
          <w:b w:val="0"/>
          <w:spacing w:val="0"/>
          <w:sz w:val="20"/>
        </w:rPr>
        <w:t xml:space="preserve"> </w:t>
      </w:r>
      <w:r w:rsidR="00542556" w:rsidRPr="0012438C">
        <w:rPr>
          <w:rFonts w:ascii="Arial" w:hAnsi="Arial" w:cs="Arial"/>
          <w:b w:val="0"/>
          <w:spacing w:val="0"/>
          <w:sz w:val="20"/>
        </w:rPr>
        <w:t xml:space="preserve">faire vivre CADASIL France, de </w:t>
      </w:r>
      <w:r w:rsidR="00A53C0B" w:rsidRPr="0012438C">
        <w:rPr>
          <w:rFonts w:ascii="Arial" w:hAnsi="Arial" w:cs="Arial"/>
          <w:b w:val="0"/>
          <w:spacing w:val="0"/>
          <w:sz w:val="20"/>
        </w:rPr>
        <w:t>développer</w:t>
      </w:r>
      <w:r w:rsidRPr="0012438C">
        <w:rPr>
          <w:rFonts w:ascii="Arial" w:hAnsi="Arial" w:cs="Arial"/>
          <w:b w:val="0"/>
          <w:spacing w:val="0"/>
          <w:sz w:val="20"/>
        </w:rPr>
        <w:t xml:space="preserve"> l'information, de contribuer à l'avancement de la recherche et de la connaissance de la maladie,</w:t>
      </w:r>
      <w:r w:rsidR="00D00E3C" w:rsidRPr="0012438C">
        <w:rPr>
          <w:rFonts w:ascii="Arial" w:hAnsi="Arial" w:cs="Arial"/>
          <w:b w:val="0"/>
          <w:spacing w:val="0"/>
          <w:sz w:val="20"/>
        </w:rPr>
        <w:t xml:space="preserve"> </w:t>
      </w:r>
      <w:r w:rsidR="0035788B" w:rsidRPr="0012438C">
        <w:rPr>
          <w:rFonts w:ascii="Arial" w:hAnsi="Arial" w:cs="Arial"/>
          <w:b w:val="0"/>
          <w:spacing w:val="0"/>
          <w:sz w:val="20"/>
        </w:rPr>
        <w:t xml:space="preserve">ainsi que </w:t>
      </w:r>
      <w:r w:rsidRPr="0012438C">
        <w:rPr>
          <w:rFonts w:ascii="Arial" w:hAnsi="Arial" w:cs="Arial"/>
          <w:b w:val="0"/>
          <w:spacing w:val="0"/>
          <w:sz w:val="20"/>
        </w:rPr>
        <w:t>de favor</w:t>
      </w:r>
      <w:r w:rsidR="00740A0C" w:rsidRPr="0012438C">
        <w:rPr>
          <w:rFonts w:ascii="Arial" w:hAnsi="Arial" w:cs="Arial"/>
          <w:b w:val="0"/>
          <w:spacing w:val="0"/>
          <w:sz w:val="20"/>
        </w:rPr>
        <w:t>iser l</w:t>
      </w:r>
      <w:r w:rsidRPr="0012438C">
        <w:rPr>
          <w:rFonts w:ascii="Arial" w:hAnsi="Arial" w:cs="Arial"/>
          <w:b w:val="0"/>
          <w:spacing w:val="0"/>
          <w:sz w:val="20"/>
        </w:rPr>
        <w:t xml:space="preserve">es </w:t>
      </w:r>
      <w:r w:rsidR="00740A0C" w:rsidRPr="0012438C">
        <w:rPr>
          <w:rFonts w:ascii="Arial" w:hAnsi="Arial" w:cs="Arial"/>
          <w:b w:val="0"/>
          <w:spacing w:val="0"/>
          <w:sz w:val="20"/>
        </w:rPr>
        <w:t>liens avec les membres de C</w:t>
      </w:r>
      <w:r w:rsidR="00A53C0B" w:rsidRPr="0012438C">
        <w:rPr>
          <w:rFonts w:ascii="Arial" w:hAnsi="Arial" w:cs="Arial"/>
          <w:b w:val="0"/>
          <w:spacing w:val="0"/>
          <w:sz w:val="20"/>
        </w:rPr>
        <w:t>ADASIL</w:t>
      </w:r>
      <w:r w:rsidR="00740A0C" w:rsidRPr="0012438C">
        <w:rPr>
          <w:rFonts w:ascii="Arial" w:hAnsi="Arial" w:cs="Arial"/>
          <w:b w:val="0"/>
          <w:spacing w:val="0"/>
          <w:sz w:val="20"/>
        </w:rPr>
        <w:t xml:space="preserve"> France, les familles, </w:t>
      </w:r>
      <w:r w:rsidR="00D6749B" w:rsidRPr="0012438C">
        <w:rPr>
          <w:rFonts w:ascii="Arial" w:hAnsi="Arial" w:cs="Arial"/>
          <w:b w:val="0"/>
          <w:spacing w:val="0"/>
          <w:sz w:val="20"/>
        </w:rPr>
        <w:t xml:space="preserve">les organismes partenaires, </w:t>
      </w:r>
      <w:r w:rsidR="0002678F" w:rsidRPr="0012438C">
        <w:rPr>
          <w:rFonts w:ascii="Arial" w:hAnsi="Arial" w:cs="Arial"/>
          <w:b w:val="0"/>
          <w:spacing w:val="0"/>
          <w:sz w:val="20"/>
        </w:rPr>
        <w:t xml:space="preserve">les </w:t>
      </w:r>
      <w:r w:rsidR="00734360" w:rsidRPr="0012438C">
        <w:rPr>
          <w:rFonts w:ascii="Arial" w:hAnsi="Arial" w:cs="Arial"/>
          <w:b w:val="0"/>
          <w:spacing w:val="0"/>
          <w:sz w:val="20"/>
        </w:rPr>
        <w:t>soignants et chercheurs, malgré le contexte d’épidémie de coronavirus et l’impact des confinements.</w:t>
      </w:r>
    </w:p>
    <w:p w14:paraId="1E09E0DC" w14:textId="77777777" w:rsidR="00330016" w:rsidRPr="002801B4" w:rsidRDefault="00330016">
      <w:pPr>
        <w:jc w:val="both"/>
        <w:rPr>
          <w:rFonts w:ascii="Arial" w:hAnsi="Arial" w:cs="Arial"/>
          <w:b w:val="0"/>
          <w:spacing w:val="0"/>
          <w:sz w:val="24"/>
          <w:szCs w:val="24"/>
        </w:rPr>
      </w:pPr>
    </w:p>
    <w:p w14:paraId="7C041DFA" w14:textId="77777777" w:rsidR="00DA3478" w:rsidRPr="0012438C" w:rsidRDefault="00DA3478" w:rsidP="00DA3478">
      <w:pPr>
        <w:jc w:val="both"/>
        <w:rPr>
          <w:rFonts w:ascii="Arial" w:hAnsi="Arial" w:cs="Arial"/>
          <w:b w:val="0"/>
          <w:spacing w:val="0"/>
          <w:sz w:val="22"/>
          <w:szCs w:val="22"/>
        </w:rPr>
      </w:pPr>
      <w:r w:rsidRPr="0012438C">
        <w:rPr>
          <w:rFonts w:ascii="Arial" w:hAnsi="Arial" w:cs="Arial"/>
          <w:spacing w:val="0"/>
          <w:sz w:val="22"/>
          <w:szCs w:val="22"/>
        </w:rPr>
        <w:t xml:space="preserve">Activités de gestion de l’association </w:t>
      </w:r>
    </w:p>
    <w:p w14:paraId="1C50AFEF" w14:textId="54A79391" w:rsidR="00D12EF6" w:rsidRPr="002B6047" w:rsidRDefault="0088668B" w:rsidP="000F0909">
      <w:pPr>
        <w:tabs>
          <w:tab w:val="left" w:pos="4536"/>
        </w:tabs>
        <w:spacing w:after="100"/>
        <w:jc w:val="both"/>
        <w:rPr>
          <w:rFonts w:ascii="Arial" w:hAnsi="Arial" w:cs="Arial"/>
          <w:b w:val="0"/>
          <w:color w:val="auto"/>
          <w:spacing w:val="0"/>
          <w:sz w:val="20"/>
          <w:lang w:eastAsia="ar-SA" w:bidi="ar-SA"/>
        </w:rPr>
      </w:pPr>
      <w:r>
        <w:rPr>
          <w:rFonts w:ascii="Arial" w:hAnsi="Arial" w:cs="Arial"/>
          <w:b w:val="0"/>
          <w:color w:val="auto"/>
          <w:spacing w:val="0"/>
          <w:sz w:val="20"/>
          <w:lang w:eastAsia="ar-SA" w:bidi="ar-SA"/>
        </w:rPr>
        <w:br/>
      </w:r>
      <w:r w:rsidR="000F0909" w:rsidRPr="002B6047">
        <w:rPr>
          <w:rFonts w:ascii="Arial" w:hAnsi="Arial" w:cs="Arial"/>
          <w:b w:val="0"/>
          <w:color w:val="auto"/>
          <w:spacing w:val="0"/>
          <w:sz w:val="20"/>
          <w:lang w:eastAsia="ar-SA" w:bidi="ar-SA"/>
        </w:rPr>
        <w:t xml:space="preserve">Le conseil d’administration s’est réuni </w:t>
      </w:r>
      <w:r w:rsidR="00D12EF6" w:rsidRPr="002B6047">
        <w:rPr>
          <w:rFonts w:ascii="Arial" w:hAnsi="Arial" w:cs="Arial"/>
          <w:b w:val="0"/>
          <w:color w:val="auto"/>
          <w:spacing w:val="0"/>
          <w:sz w:val="20"/>
          <w:lang w:eastAsia="ar-SA" w:bidi="ar-SA"/>
        </w:rPr>
        <w:t xml:space="preserve">cinq fois en 2021. </w:t>
      </w:r>
      <w:r w:rsidR="00D12EF6" w:rsidRPr="002B6047">
        <w:rPr>
          <w:rFonts w:ascii="Arial" w:eastAsiaTheme="minorEastAsia" w:hAnsi="Arial" w:cs="Arial"/>
          <w:b w:val="0"/>
          <w:color w:val="000000" w:themeColor="text1"/>
          <w:spacing w:val="0"/>
          <w:sz w:val="20"/>
        </w:rPr>
        <w:t>A part une réunion, toutes ont eu lieu en visio conférence</w:t>
      </w:r>
    </w:p>
    <w:p w14:paraId="034B8055" w14:textId="5D7D9C2D" w:rsidR="00EC68B0" w:rsidRPr="002B6047" w:rsidRDefault="00D12EF6" w:rsidP="002B6047">
      <w:pPr>
        <w:tabs>
          <w:tab w:val="left" w:pos="4536"/>
        </w:tabs>
        <w:spacing w:after="100"/>
        <w:jc w:val="both"/>
        <w:rPr>
          <w:rFonts w:ascii="Arial" w:hAnsi="Arial" w:cs="Arial"/>
          <w:b w:val="0"/>
          <w:color w:val="auto"/>
          <w:spacing w:val="0"/>
          <w:sz w:val="20"/>
          <w:lang w:eastAsia="ar-SA" w:bidi="ar-SA"/>
        </w:rPr>
      </w:pPr>
      <w:r w:rsidRPr="002B6047">
        <w:rPr>
          <w:rFonts w:ascii="Arial" w:hAnsi="Arial" w:cs="Arial"/>
          <w:b w:val="0"/>
          <w:color w:val="auto"/>
          <w:spacing w:val="0"/>
          <w:sz w:val="20"/>
          <w:lang w:eastAsia="ar-SA" w:bidi="ar-SA"/>
        </w:rPr>
        <w:t>Du fait des circonstances exceptionnelles liées à l’épidémie de COVID 19,  l’assemblée générale portant sur l’année 2020 a eu lieu le 25 septembre 2021.</w:t>
      </w:r>
      <w:r w:rsidR="002B6047" w:rsidRPr="002B6047">
        <w:rPr>
          <w:rFonts w:ascii="Arial" w:hAnsi="Arial" w:cs="Arial"/>
          <w:b w:val="0"/>
          <w:color w:val="auto"/>
          <w:spacing w:val="0"/>
          <w:sz w:val="20"/>
          <w:lang w:eastAsia="ar-SA" w:bidi="ar-SA"/>
        </w:rPr>
        <w:t xml:space="preserve"> Elle a nécessité la </w:t>
      </w:r>
      <w:r w:rsidR="00EC68B0" w:rsidRPr="002B6047">
        <w:rPr>
          <w:rFonts w:ascii="Arial" w:hAnsi="Arial" w:cs="Arial"/>
          <w:b w:val="0"/>
          <w:color w:val="000000" w:themeColor="text1"/>
          <w:spacing w:val="0"/>
          <w:sz w:val="20"/>
        </w:rPr>
        <w:t>recherche de solutions e</w:t>
      </w:r>
      <w:r w:rsidR="00A921D7">
        <w:rPr>
          <w:rFonts w:ascii="Arial" w:hAnsi="Arial" w:cs="Arial"/>
          <w:b w:val="0"/>
          <w:color w:val="000000" w:themeColor="text1"/>
          <w:spacing w:val="0"/>
          <w:sz w:val="20"/>
        </w:rPr>
        <w:t>t outils pour le vote par internet</w:t>
      </w:r>
      <w:r w:rsidR="00EC68B0" w:rsidRPr="002B6047">
        <w:rPr>
          <w:rFonts w:ascii="Arial" w:hAnsi="Arial" w:cs="Arial"/>
          <w:b w:val="0"/>
          <w:color w:val="000000" w:themeColor="text1"/>
          <w:spacing w:val="0"/>
          <w:sz w:val="20"/>
        </w:rPr>
        <w:t xml:space="preserve"> et par correspondance</w:t>
      </w:r>
      <w:r w:rsidR="002B6047" w:rsidRPr="002B6047">
        <w:rPr>
          <w:rFonts w:ascii="Arial" w:hAnsi="Arial" w:cs="Arial"/>
          <w:b w:val="0"/>
          <w:color w:val="000000" w:themeColor="text1"/>
          <w:spacing w:val="0"/>
          <w:sz w:val="20"/>
        </w:rPr>
        <w:t>. C</w:t>
      </w:r>
      <w:r w:rsidR="00EC68B0" w:rsidRPr="002B6047">
        <w:rPr>
          <w:rFonts w:ascii="Arial" w:hAnsi="Arial" w:cs="Arial"/>
          <w:b w:val="0"/>
          <w:color w:val="000000" w:themeColor="text1"/>
          <w:spacing w:val="0"/>
          <w:sz w:val="20"/>
        </w:rPr>
        <w:t xml:space="preserve">ette AG </w:t>
      </w:r>
      <w:r w:rsidR="002B6047" w:rsidRPr="002B6047">
        <w:rPr>
          <w:rFonts w:ascii="Arial" w:hAnsi="Arial" w:cs="Arial"/>
          <w:b w:val="0"/>
          <w:color w:val="000000" w:themeColor="text1"/>
          <w:spacing w:val="0"/>
          <w:sz w:val="20"/>
        </w:rPr>
        <w:t>a été réalisée en vis</w:t>
      </w:r>
      <w:r w:rsidR="00A921D7">
        <w:rPr>
          <w:rFonts w:ascii="Arial" w:hAnsi="Arial" w:cs="Arial"/>
          <w:b w:val="0"/>
          <w:color w:val="000000" w:themeColor="text1"/>
          <w:spacing w:val="0"/>
          <w:sz w:val="20"/>
        </w:rPr>
        <w:t>io conférence</w:t>
      </w:r>
      <w:r w:rsidR="002B6047" w:rsidRPr="002B6047">
        <w:rPr>
          <w:rFonts w:ascii="Arial" w:hAnsi="Arial" w:cs="Arial"/>
          <w:b w:val="0"/>
          <w:color w:val="000000" w:themeColor="text1"/>
          <w:spacing w:val="0"/>
          <w:sz w:val="20"/>
        </w:rPr>
        <w:t xml:space="preserve"> avec un lien Zoom mis à disposition par l’AMR.</w:t>
      </w:r>
    </w:p>
    <w:p w14:paraId="56FCE39C" w14:textId="77777777" w:rsidR="00D12EF6" w:rsidRPr="00D12EF6" w:rsidRDefault="00D12EF6" w:rsidP="00D12EF6">
      <w:pPr>
        <w:tabs>
          <w:tab w:val="left" w:pos="4536"/>
        </w:tabs>
        <w:spacing w:after="100"/>
        <w:jc w:val="both"/>
        <w:rPr>
          <w:rFonts w:ascii="Arial" w:hAnsi="Arial" w:cs="Arial"/>
          <w:b w:val="0"/>
          <w:color w:val="auto"/>
          <w:spacing w:val="0"/>
          <w:sz w:val="20"/>
          <w:lang w:eastAsia="ar-SA" w:bidi="ar-SA"/>
        </w:rPr>
      </w:pPr>
    </w:p>
    <w:p w14:paraId="7476DBA2" w14:textId="77777777" w:rsidR="00A317E9" w:rsidRPr="0012438C" w:rsidRDefault="00A317E9" w:rsidP="00A317E9">
      <w:pPr>
        <w:jc w:val="both"/>
        <w:rPr>
          <w:rFonts w:ascii="Arial" w:hAnsi="Arial" w:cs="Arial"/>
          <w:bCs/>
          <w:spacing w:val="0"/>
          <w:sz w:val="22"/>
          <w:szCs w:val="22"/>
        </w:rPr>
      </w:pPr>
      <w:r w:rsidRPr="0012438C">
        <w:rPr>
          <w:rFonts w:ascii="Arial" w:hAnsi="Arial" w:cs="Arial"/>
          <w:bCs/>
          <w:spacing w:val="0"/>
          <w:sz w:val="22"/>
          <w:szCs w:val="22"/>
        </w:rPr>
        <w:t>Formalités administratives</w:t>
      </w:r>
    </w:p>
    <w:p w14:paraId="1D90376C" w14:textId="59A2C68A" w:rsidR="00F91B07" w:rsidRDefault="0088668B" w:rsidP="000F0909">
      <w:pPr>
        <w:tabs>
          <w:tab w:val="left" w:pos="4536"/>
        </w:tabs>
        <w:spacing w:after="100"/>
        <w:jc w:val="both"/>
        <w:rPr>
          <w:rFonts w:ascii="Arial" w:hAnsi="Arial" w:cs="Arial"/>
          <w:b w:val="0"/>
          <w:color w:val="auto"/>
          <w:spacing w:val="0"/>
          <w:sz w:val="20"/>
          <w:lang w:eastAsia="ar-SA" w:bidi="ar-SA"/>
        </w:rPr>
      </w:pPr>
      <w:r>
        <w:rPr>
          <w:rFonts w:ascii="Arial" w:hAnsi="Arial" w:cs="Arial"/>
          <w:b w:val="0"/>
          <w:color w:val="auto"/>
          <w:spacing w:val="0"/>
          <w:sz w:val="20"/>
          <w:lang w:eastAsia="ar-SA" w:bidi="ar-SA"/>
        </w:rPr>
        <w:br/>
      </w:r>
      <w:r w:rsidR="000F0909" w:rsidRPr="000F0909">
        <w:rPr>
          <w:rFonts w:ascii="Arial" w:hAnsi="Arial" w:cs="Arial"/>
          <w:b w:val="0"/>
          <w:color w:val="auto"/>
          <w:spacing w:val="0"/>
          <w:sz w:val="20"/>
          <w:lang w:eastAsia="ar-SA" w:bidi="ar-SA"/>
        </w:rPr>
        <w:t xml:space="preserve">La base de données des adhérents a été complétée avec les opérations de l’année dans des tableaux Excel, qui permettent l’émission des reçus fiscaux, les listes d’émargements aux AG, etc. </w:t>
      </w:r>
    </w:p>
    <w:p w14:paraId="16C5A198" w14:textId="502FCF3D" w:rsidR="000F0909" w:rsidRPr="000F0909" w:rsidRDefault="00F91B07" w:rsidP="000F0909">
      <w:pPr>
        <w:tabs>
          <w:tab w:val="left" w:pos="4536"/>
        </w:tabs>
        <w:spacing w:after="100"/>
        <w:jc w:val="both"/>
        <w:rPr>
          <w:rFonts w:ascii="Arial" w:hAnsi="Arial" w:cs="Arial"/>
          <w:b w:val="0"/>
          <w:color w:val="auto"/>
          <w:spacing w:val="0"/>
          <w:sz w:val="20"/>
          <w:lang w:eastAsia="ar-SA" w:bidi="ar-SA"/>
        </w:rPr>
      </w:pPr>
      <w:r>
        <w:rPr>
          <w:rFonts w:ascii="Arial" w:hAnsi="Arial" w:cs="Arial"/>
          <w:b w:val="0"/>
          <w:color w:val="auto"/>
          <w:spacing w:val="0"/>
          <w:sz w:val="20"/>
          <w:lang w:eastAsia="ar-SA" w:bidi="ar-SA"/>
        </w:rPr>
        <w:t>Ces opérations ont également été enregistrées dans u</w:t>
      </w:r>
      <w:r w:rsidR="000F0909" w:rsidRPr="000F0909">
        <w:rPr>
          <w:rFonts w:ascii="Arial" w:hAnsi="Arial" w:cs="Arial"/>
          <w:b w:val="0"/>
          <w:color w:val="auto"/>
          <w:spacing w:val="0"/>
          <w:sz w:val="20"/>
          <w:lang w:eastAsia="ar-SA" w:bidi="ar-SA"/>
        </w:rPr>
        <w:t xml:space="preserve">n logiciel de gestion, EBP associations, </w:t>
      </w:r>
      <w:r>
        <w:rPr>
          <w:rFonts w:ascii="Arial" w:hAnsi="Arial" w:cs="Arial"/>
          <w:b w:val="0"/>
          <w:color w:val="auto"/>
          <w:spacing w:val="0"/>
          <w:sz w:val="20"/>
          <w:lang w:eastAsia="ar-SA" w:bidi="ar-SA"/>
        </w:rPr>
        <w:t xml:space="preserve">qui </w:t>
      </w:r>
      <w:r w:rsidR="000F0909" w:rsidRPr="000F0909">
        <w:rPr>
          <w:rFonts w:ascii="Arial" w:hAnsi="Arial" w:cs="Arial"/>
          <w:b w:val="0"/>
          <w:color w:val="auto"/>
          <w:spacing w:val="0"/>
          <w:sz w:val="20"/>
          <w:lang w:eastAsia="ar-SA" w:bidi="ar-SA"/>
        </w:rPr>
        <w:t>a</w:t>
      </w:r>
      <w:r>
        <w:rPr>
          <w:rFonts w:ascii="Arial" w:hAnsi="Arial" w:cs="Arial"/>
          <w:b w:val="0"/>
          <w:color w:val="auto"/>
          <w:spacing w:val="0"/>
          <w:sz w:val="20"/>
          <w:lang w:eastAsia="ar-SA" w:bidi="ar-SA"/>
        </w:rPr>
        <w:t xml:space="preserve"> été</w:t>
      </w:r>
      <w:r w:rsidR="000F0909" w:rsidRPr="000F0909">
        <w:rPr>
          <w:rFonts w:ascii="Arial" w:hAnsi="Arial" w:cs="Arial"/>
          <w:b w:val="0"/>
          <w:color w:val="auto"/>
          <w:spacing w:val="0"/>
          <w:sz w:val="20"/>
          <w:lang w:eastAsia="ar-SA" w:bidi="ar-SA"/>
        </w:rPr>
        <w:t xml:space="preserve"> mis en œuvre en vue de remplacer ces tableaux.</w:t>
      </w:r>
    </w:p>
    <w:p w14:paraId="36D4FD9D" w14:textId="77777777" w:rsidR="00313743" w:rsidRPr="0012438C" w:rsidRDefault="000F0909" w:rsidP="000F0909">
      <w:pPr>
        <w:jc w:val="both"/>
        <w:rPr>
          <w:rFonts w:ascii="Arial" w:hAnsi="Arial" w:cs="Arial"/>
          <w:b w:val="0"/>
          <w:spacing w:val="0"/>
          <w:sz w:val="20"/>
        </w:rPr>
      </w:pPr>
      <w:r w:rsidRPr="000F0909">
        <w:rPr>
          <w:rFonts w:ascii="Arial" w:hAnsi="Arial" w:cs="Arial"/>
          <w:b w:val="0"/>
          <w:color w:val="auto"/>
          <w:spacing w:val="0"/>
          <w:sz w:val="20"/>
          <w:lang w:eastAsia="ar-SA" w:bidi="ar-SA"/>
        </w:rPr>
        <w:t>Un appel à dons a été fait en fin d’année</w:t>
      </w:r>
    </w:p>
    <w:p w14:paraId="24124F1F" w14:textId="77777777" w:rsidR="00647507" w:rsidRPr="002801B4" w:rsidRDefault="00647507" w:rsidP="00647507">
      <w:pPr>
        <w:jc w:val="both"/>
        <w:rPr>
          <w:rFonts w:ascii="Arial" w:hAnsi="Arial" w:cs="Arial"/>
          <w:b w:val="0"/>
          <w:spacing w:val="0"/>
          <w:sz w:val="24"/>
          <w:szCs w:val="24"/>
        </w:rPr>
      </w:pPr>
    </w:p>
    <w:p w14:paraId="4C0CD9F3" w14:textId="7FBFBD09" w:rsidR="00EC6713" w:rsidRDefault="00EC6713" w:rsidP="00EC6713">
      <w:pPr>
        <w:jc w:val="both"/>
        <w:rPr>
          <w:rFonts w:ascii="Arial" w:hAnsi="Arial"/>
          <w:bCs/>
          <w:spacing w:val="0"/>
          <w:sz w:val="24"/>
          <w:szCs w:val="24"/>
        </w:rPr>
      </w:pPr>
      <w:r w:rsidRPr="00EC6713">
        <w:rPr>
          <w:rFonts w:ascii="Arial" w:hAnsi="Arial"/>
          <w:bCs/>
          <w:spacing w:val="0"/>
          <w:sz w:val="22"/>
          <w:szCs w:val="22"/>
        </w:rPr>
        <w:t xml:space="preserve">Collaboration au questionnaire de sociologues dans le cadre du </w:t>
      </w:r>
      <w:r w:rsidR="009D3A3C">
        <w:rPr>
          <w:rFonts w:ascii="Arial" w:hAnsi="Arial"/>
          <w:bCs/>
          <w:spacing w:val="0"/>
          <w:sz w:val="22"/>
          <w:szCs w:val="22"/>
        </w:rPr>
        <w:t>p</w:t>
      </w:r>
      <w:r w:rsidRPr="00EC6713">
        <w:rPr>
          <w:rFonts w:ascii="Arial" w:hAnsi="Arial"/>
          <w:bCs/>
          <w:spacing w:val="0"/>
          <w:sz w:val="22"/>
          <w:szCs w:val="22"/>
        </w:rPr>
        <w:t>rogramme de Recherche Hospitalo Univers</w:t>
      </w:r>
      <w:r w:rsidR="009D3A3C">
        <w:rPr>
          <w:rFonts w:ascii="Arial" w:hAnsi="Arial"/>
          <w:bCs/>
          <w:spacing w:val="0"/>
          <w:sz w:val="22"/>
          <w:szCs w:val="22"/>
        </w:rPr>
        <w:t>it</w:t>
      </w:r>
      <w:r w:rsidRPr="00EC6713">
        <w:rPr>
          <w:rFonts w:ascii="Arial" w:hAnsi="Arial"/>
          <w:bCs/>
          <w:spacing w:val="0"/>
          <w:sz w:val="22"/>
          <w:szCs w:val="22"/>
        </w:rPr>
        <w:t>aire</w:t>
      </w:r>
      <w:r w:rsidR="009D3A3C">
        <w:rPr>
          <w:rFonts w:ascii="Arial" w:hAnsi="Arial"/>
          <w:bCs/>
          <w:spacing w:val="0"/>
          <w:sz w:val="22"/>
          <w:szCs w:val="22"/>
        </w:rPr>
        <w:t xml:space="preserve"> (RHU)</w:t>
      </w:r>
      <w:r>
        <w:rPr>
          <w:rFonts w:ascii="Arial" w:hAnsi="Arial"/>
          <w:bCs/>
          <w:spacing w:val="0"/>
          <w:sz w:val="24"/>
          <w:szCs w:val="24"/>
        </w:rPr>
        <w:t>.</w:t>
      </w:r>
    </w:p>
    <w:p w14:paraId="6D408F73" w14:textId="1FB764CD" w:rsidR="00EC6713" w:rsidRPr="00455B5F" w:rsidRDefault="0088668B" w:rsidP="00EC6713">
      <w:pPr>
        <w:pStyle w:val="NormalWeb"/>
        <w:kinsoku w:val="0"/>
        <w:overflowPunct w:val="0"/>
        <w:spacing w:before="77" w:beforeAutospacing="0" w:after="0" w:afterAutospacing="0"/>
        <w:jc w:val="both"/>
        <w:textAlignment w:val="baseline"/>
        <w:rPr>
          <w:rFonts w:ascii="Arial" w:hAnsi="Arial" w:cs="Arial"/>
          <w:sz w:val="20"/>
          <w:szCs w:val="20"/>
        </w:rPr>
      </w:pPr>
      <w:r>
        <w:rPr>
          <w:rFonts w:ascii="Arial" w:hAnsi="Arial" w:cs="Arial"/>
          <w:color w:val="000000"/>
          <w:sz w:val="20"/>
          <w:szCs w:val="20"/>
        </w:rPr>
        <w:br/>
      </w:r>
      <w:r w:rsidR="00EC6713" w:rsidRPr="00455B5F">
        <w:rPr>
          <w:rFonts w:ascii="Arial" w:hAnsi="Arial" w:cs="Arial"/>
          <w:color w:val="000000"/>
          <w:sz w:val="20"/>
          <w:szCs w:val="20"/>
        </w:rPr>
        <w:t>En 2020,  les membres du conseil d’administration de</w:t>
      </w:r>
      <w:r w:rsidR="00EC6713" w:rsidRPr="00455B5F">
        <w:rPr>
          <w:rFonts w:ascii="Arial" w:hAnsi="Arial" w:cs="Arial"/>
          <w:b/>
          <w:bCs/>
          <w:color w:val="000000"/>
          <w:sz w:val="20"/>
          <w:szCs w:val="20"/>
        </w:rPr>
        <w:t xml:space="preserve"> </w:t>
      </w:r>
      <w:r w:rsidR="00EC6713" w:rsidRPr="00455B5F">
        <w:rPr>
          <w:rFonts w:ascii="Arial" w:hAnsi="Arial" w:cs="Arial"/>
          <w:color w:val="000000"/>
          <w:sz w:val="20"/>
          <w:szCs w:val="20"/>
        </w:rPr>
        <w:t>CADASIL France avaient relu un questionnaire proposé par trois sociologues de l’Ecole des Mines. Ils avaient  d</w:t>
      </w:r>
      <w:r w:rsidR="009D3A3C">
        <w:rPr>
          <w:rFonts w:ascii="Arial" w:hAnsi="Arial" w:cs="Arial"/>
          <w:color w:val="000000"/>
          <w:sz w:val="20"/>
          <w:szCs w:val="20"/>
        </w:rPr>
        <w:t>emandé des ajustements  puis ce sondage</w:t>
      </w:r>
      <w:r w:rsidR="00EC6713" w:rsidRPr="00455B5F">
        <w:rPr>
          <w:rFonts w:ascii="Arial" w:hAnsi="Arial" w:cs="Arial"/>
          <w:color w:val="000000"/>
          <w:sz w:val="20"/>
          <w:szCs w:val="20"/>
        </w:rPr>
        <w:t xml:space="preserve"> a été soumis à la validation du comité d’évaluation éthique de l’Inserm. </w:t>
      </w:r>
    </w:p>
    <w:p w14:paraId="60CC21F1" w14:textId="73DA99C2" w:rsidR="00EC6713" w:rsidRPr="00455B5F" w:rsidRDefault="00EC6713" w:rsidP="00EC6713">
      <w:pPr>
        <w:pStyle w:val="NormalWeb"/>
        <w:kinsoku w:val="0"/>
        <w:overflowPunct w:val="0"/>
        <w:spacing w:before="77" w:beforeAutospacing="0" w:after="0" w:afterAutospacing="0"/>
        <w:jc w:val="both"/>
        <w:textAlignment w:val="baseline"/>
        <w:rPr>
          <w:rFonts w:ascii="Arial" w:hAnsi="Arial" w:cs="Arial"/>
          <w:sz w:val="20"/>
          <w:szCs w:val="20"/>
        </w:rPr>
      </w:pPr>
      <w:r>
        <w:rPr>
          <w:rFonts w:ascii="Arial" w:hAnsi="Arial" w:cs="Arial"/>
          <w:color w:val="000000"/>
          <w:sz w:val="20"/>
          <w:szCs w:val="20"/>
        </w:rPr>
        <w:t xml:space="preserve">En 2021, l’association a collaboré avec les sociologues pour la diffusion de cette enquête, dont l’objectif </w:t>
      </w:r>
      <w:r w:rsidRPr="00455B5F">
        <w:rPr>
          <w:rFonts w:ascii="Arial" w:hAnsi="Arial" w:cs="Arial"/>
          <w:color w:val="000000"/>
          <w:sz w:val="20"/>
          <w:szCs w:val="20"/>
        </w:rPr>
        <w:t xml:space="preserve"> était de recueillir des avis de</w:t>
      </w:r>
      <w:r w:rsidR="009D3A3C">
        <w:rPr>
          <w:rFonts w:ascii="Arial" w:hAnsi="Arial" w:cs="Arial"/>
          <w:color w:val="000000"/>
          <w:sz w:val="20"/>
          <w:szCs w:val="20"/>
        </w:rPr>
        <w:t>s</w:t>
      </w:r>
      <w:r w:rsidRPr="00455B5F">
        <w:rPr>
          <w:rFonts w:ascii="Arial" w:hAnsi="Arial" w:cs="Arial"/>
          <w:color w:val="000000"/>
          <w:sz w:val="20"/>
          <w:szCs w:val="20"/>
        </w:rPr>
        <w:t xml:space="preserve"> patients et </w:t>
      </w:r>
      <w:r w:rsidR="009D3A3C">
        <w:rPr>
          <w:rFonts w:ascii="Arial" w:hAnsi="Arial" w:cs="Arial"/>
          <w:color w:val="000000"/>
          <w:sz w:val="20"/>
          <w:szCs w:val="20"/>
        </w:rPr>
        <w:t xml:space="preserve">de </w:t>
      </w:r>
      <w:r w:rsidRPr="00455B5F">
        <w:rPr>
          <w:rFonts w:ascii="Arial" w:hAnsi="Arial" w:cs="Arial"/>
          <w:color w:val="000000"/>
          <w:sz w:val="20"/>
          <w:szCs w:val="20"/>
        </w:rPr>
        <w:t>leurs proches sur les informations disponibles et souhaitées, sur les besoins concernant la prise en charge de CADASIL, le soutien, l’accompagnement, ainsi que sur les perspectives de Recherche et de participation à des futurs essais thérapeutiques.</w:t>
      </w:r>
    </w:p>
    <w:p w14:paraId="267E0830" w14:textId="77777777" w:rsidR="00EC6713" w:rsidRDefault="00EC6713">
      <w:pPr>
        <w:jc w:val="both"/>
        <w:rPr>
          <w:rFonts w:ascii="Arial" w:hAnsi="Arial" w:cs="Arial"/>
          <w:bCs/>
          <w:spacing w:val="0"/>
          <w:sz w:val="22"/>
          <w:szCs w:val="22"/>
        </w:rPr>
      </w:pPr>
    </w:p>
    <w:p w14:paraId="6D721EFE" w14:textId="77777777" w:rsidR="007F09A9" w:rsidRPr="0012438C" w:rsidRDefault="007F09A9">
      <w:pPr>
        <w:jc w:val="both"/>
        <w:rPr>
          <w:rFonts w:ascii="Arial" w:hAnsi="Arial" w:cs="Arial"/>
          <w:b w:val="0"/>
          <w:spacing w:val="0"/>
          <w:sz w:val="20"/>
        </w:rPr>
      </w:pPr>
      <w:r w:rsidRPr="0012438C">
        <w:rPr>
          <w:rFonts w:ascii="Arial" w:hAnsi="Arial" w:cs="Arial"/>
          <w:bCs/>
          <w:spacing w:val="0"/>
          <w:sz w:val="22"/>
          <w:szCs w:val="22"/>
        </w:rPr>
        <w:t>L’information</w:t>
      </w:r>
      <w:r w:rsidRPr="0012438C">
        <w:rPr>
          <w:rFonts w:ascii="Arial" w:hAnsi="Arial" w:cs="Arial"/>
          <w:bCs/>
          <w:spacing w:val="0"/>
          <w:sz w:val="20"/>
        </w:rPr>
        <w:t xml:space="preserve"> </w:t>
      </w:r>
      <w:r w:rsidRPr="0012438C">
        <w:rPr>
          <w:rFonts w:ascii="Arial" w:hAnsi="Arial" w:cs="Arial"/>
          <w:b w:val="0"/>
          <w:spacing w:val="0"/>
          <w:sz w:val="20"/>
        </w:rPr>
        <w:t>des membres de l’association a été réalisée dans le cadre de différentes actions.</w:t>
      </w:r>
    </w:p>
    <w:p w14:paraId="6AF98245" w14:textId="2111D2D7" w:rsidR="00F36512" w:rsidRDefault="00EC6713" w:rsidP="00EC6713">
      <w:pPr>
        <w:tabs>
          <w:tab w:val="left" w:pos="4536"/>
        </w:tabs>
        <w:spacing w:after="100"/>
        <w:jc w:val="both"/>
        <w:rPr>
          <w:rFonts w:ascii="Arial" w:eastAsiaTheme="minorEastAsia" w:hAnsi="Arial" w:cs="Arial"/>
          <w:b w:val="0"/>
          <w:color w:val="000000" w:themeColor="text1"/>
          <w:spacing w:val="0"/>
          <w:sz w:val="20"/>
        </w:rPr>
      </w:pPr>
      <w:r w:rsidRPr="00EC6713">
        <w:rPr>
          <w:rFonts w:ascii="Arial" w:eastAsiaTheme="minorEastAsia" w:hAnsi="Arial" w:cs="Arial"/>
          <w:b w:val="0"/>
          <w:color w:val="000000" w:themeColor="text1"/>
          <w:spacing w:val="0"/>
          <w:sz w:val="20"/>
        </w:rPr>
        <w:t>Deux Lettres ont été diffusées</w:t>
      </w:r>
      <w:r>
        <w:rPr>
          <w:rFonts w:ascii="Arial" w:eastAsiaTheme="minorEastAsia" w:hAnsi="Arial" w:cs="Arial"/>
          <w:b w:val="0"/>
          <w:color w:val="000000" w:themeColor="text1"/>
          <w:spacing w:val="0"/>
          <w:sz w:val="20"/>
        </w:rPr>
        <w:t xml:space="preserve">. </w:t>
      </w:r>
      <w:r w:rsidR="00261C4D">
        <w:rPr>
          <w:rFonts w:ascii="Arial" w:eastAsiaTheme="minorEastAsia" w:hAnsi="Arial" w:cs="Arial"/>
          <w:b w:val="0"/>
          <w:color w:val="000000" w:themeColor="text1"/>
          <w:spacing w:val="0"/>
          <w:sz w:val="20"/>
        </w:rPr>
        <w:br/>
      </w:r>
      <w:r>
        <w:rPr>
          <w:rFonts w:ascii="Arial" w:eastAsiaTheme="minorEastAsia" w:hAnsi="Arial" w:cs="Arial"/>
          <w:b w:val="0"/>
          <w:color w:val="000000" w:themeColor="text1"/>
          <w:spacing w:val="0"/>
          <w:sz w:val="20"/>
        </w:rPr>
        <w:t>E</w:t>
      </w:r>
      <w:r w:rsidR="00BC4CE8">
        <w:rPr>
          <w:rFonts w:ascii="Arial" w:eastAsiaTheme="minorEastAsia" w:hAnsi="Arial" w:cs="Arial"/>
          <w:b w:val="0"/>
          <w:color w:val="000000" w:themeColor="text1"/>
          <w:spacing w:val="0"/>
          <w:sz w:val="20"/>
        </w:rPr>
        <w:t>n avril 2021</w:t>
      </w:r>
      <w:r w:rsidR="00261C4D">
        <w:rPr>
          <w:rFonts w:ascii="Arial" w:eastAsiaTheme="minorEastAsia" w:hAnsi="Arial" w:cs="Arial"/>
          <w:b w:val="0"/>
          <w:color w:val="000000" w:themeColor="text1"/>
          <w:spacing w:val="0"/>
          <w:sz w:val="20"/>
        </w:rPr>
        <w:t>,</w:t>
      </w:r>
      <w:r w:rsidR="00BC4CE8">
        <w:rPr>
          <w:rFonts w:ascii="Arial" w:eastAsiaTheme="minorEastAsia" w:hAnsi="Arial" w:cs="Arial"/>
          <w:b w:val="0"/>
          <w:color w:val="000000" w:themeColor="text1"/>
          <w:spacing w:val="0"/>
          <w:sz w:val="20"/>
        </w:rPr>
        <w:t xml:space="preserve"> la Lettre contenait une</w:t>
      </w:r>
      <w:r w:rsidRPr="00EC6713">
        <w:rPr>
          <w:rFonts w:ascii="Arial" w:eastAsiaTheme="minorEastAsia" w:hAnsi="Arial" w:cs="Arial"/>
          <w:b w:val="0"/>
          <w:color w:val="000000" w:themeColor="text1"/>
          <w:spacing w:val="0"/>
          <w:sz w:val="20"/>
        </w:rPr>
        <w:t xml:space="preserve"> présentation de l’enquête de</w:t>
      </w:r>
      <w:r>
        <w:rPr>
          <w:rFonts w:ascii="Arial" w:eastAsiaTheme="minorEastAsia" w:hAnsi="Arial" w:cs="Arial"/>
          <w:b w:val="0"/>
          <w:color w:val="000000" w:themeColor="text1"/>
          <w:spacing w:val="0"/>
          <w:sz w:val="20"/>
        </w:rPr>
        <w:t>s sociologues et</w:t>
      </w:r>
      <w:r w:rsidRPr="00EC6713">
        <w:rPr>
          <w:rFonts w:ascii="Arial" w:eastAsiaTheme="minorEastAsia" w:hAnsi="Arial" w:cs="Arial"/>
          <w:b w:val="0"/>
          <w:color w:val="000000" w:themeColor="text1"/>
          <w:spacing w:val="0"/>
          <w:sz w:val="20"/>
        </w:rPr>
        <w:t xml:space="preserve"> </w:t>
      </w:r>
      <w:r w:rsidR="00BC4CE8">
        <w:rPr>
          <w:rFonts w:ascii="Arial" w:eastAsiaTheme="minorEastAsia" w:hAnsi="Arial" w:cs="Arial"/>
          <w:b w:val="0"/>
          <w:color w:val="000000" w:themeColor="text1"/>
          <w:spacing w:val="0"/>
          <w:sz w:val="20"/>
        </w:rPr>
        <w:t xml:space="preserve">le </w:t>
      </w:r>
      <w:r w:rsidRPr="00EC6713">
        <w:rPr>
          <w:rFonts w:ascii="Arial" w:eastAsiaTheme="minorEastAsia" w:hAnsi="Arial" w:cs="Arial"/>
          <w:b w:val="0"/>
          <w:color w:val="000000" w:themeColor="text1"/>
          <w:spacing w:val="0"/>
          <w:sz w:val="20"/>
        </w:rPr>
        <w:t>témoignage d’une participante à l’essai thérapeutique.</w:t>
      </w:r>
      <w:r w:rsidRPr="00EC6713">
        <w:rPr>
          <w:rFonts w:ascii="Arial" w:hAnsi="Arial" w:cs="Arial"/>
          <w:b w:val="0"/>
          <w:color w:val="auto"/>
          <w:spacing w:val="0"/>
          <w:sz w:val="20"/>
          <w:lang w:eastAsia="ar-SA"/>
        </w:rPr>
        <w:br/>
        <w:t>En</w:t>
      </w:r>
      <w:r w:rsidRPr="00EC6713">
        <w:rPr>
          <w:rFonts w:ascii="Arial" w:eastAsiaTheme="minorEastAsia" w:hAnsi="Arial" w:cs="Arial"/>
          <w:b w:val="0"/>
          <w:color w:val="000000" w:themeColor="text1"/>
          <w:spacing w:val="0"/>
          <w:sz w:val="20"/>
        </w:rPr>
        <w:t xml:space="preserve"> novembre 2021</w:t>
      </w:r>
      <w:r w:rsidR="00BC4CE8">
        <w:rPr>
          <w:rFonts w:ascii="Arial" w:eastAsiaTheme="minorEastAsia" w:hAnsi="Arial" w:cs="Arial"/>
          <w:b w:val="0"/>
          <w:color w:val="000000" w:themeColor="text1"/>
          <w:spacing w:val="0"/>
          <w:sz w:val="20"/>
        </w:rPr>
        <w:t>, la Lettre était destiné</w:t>
      </w:r>
      <w:r w:rsidR="00A63539">
        <w:rPr>
          <w:rFonts w:ascii="Arial" w:eastAsiaTheme="minorEastAsia" w:hAnsi="Arial" w:cs="Arial"/>
          <w:b w:val="0"/>
          <w:color w:val="000000" w:themeColor="text1"/>
          <w:spacing w:val="0"/>
          <w:sz w:val="20"/>
        </w:rPr>
        <w:t>e</w:t>
      </w:r>
      <w:r w:rsidR="00BC4CE8">
        <w:rPr>
          <w:rFonts w:ascii="Arial" w:eastAsiaTheme="minorEastAsia" w:hAnsi="Arial" w:cs="Arial"/>
          <w:b w:val="0"/>
          <w:color w:val="000000" w:themeColor="text1"/>
          <w:spacing w:val="0"/>
          <w:sz w:val="20"/>
        </w:rPr>
        <w:t xml:space="preserve"> à la</w:t>
      </w:r>
      <w:r w:rsidR="00A63539">
        <w:rPr>
          <w:rFonts w:ascii="Arial" w:eastAsiaTheme="minorEastAsia" w:hAnsi="Arial" w:cs="Arial"/>
          <w:b w:val="0"/>
          <w:color w:val="000000" w:themeColor="text1"/>
          <w:spacing w:val="0"/>
          <w:sz w:val="20"/>
        </w:rPr>
        <w:t xml:space="preserve"> </w:t>
      </w:r>
      <w:r w:rsidRPr="00EC6713">
        <w:rPr>
          <w:rFonts w:ascii="Arial" w:eastAsiaTheme="minorEastAsia" w:hAnsi="Arial" w:cs="Arial"/>
          <w:b w:val="0"/>
          <w:color w:val="000000" w:themeColor="text1"/>
          <w:spacing w:val="0"/>
          <w:sz w:val="20"/>
        </w:rPr>
        <w:t>diffusion du compte rendu d</w:t>
      </w:r>
      <w:r w:rsidR="00261C4D">
        <w:rPr>
          <w:rFonts w:ascii="Arial" w:eastAsiaTheme="minorEastAsia" w:hAnsi="Arial" w:cs="Arial"/>
          <w:b w:val="0"/>
          <w:color w:val="000000" w:themeColor="text1"/>
          <w:spacing w:val="0"/>
          <w:sz w:val="20"/>
        </w:rPr>
        <w:t xml:space="preserve">es exposés médicaux de l’AG et </w:t>
      </w:r>
      <w:r w:rsidRPr="00EC6713">
        <w:rPr>
          <w:rFonts w:ascii="Arial" w:eastAsiaTheme="minorEastAsia" w:hAnsi="Arial" w:cs="Arial"/>
          <w:b w:val="0"/>
          <w:color w:val="000000" w:themeColor="text1"/>
          <w:spacing w:val="0"/>
          <w:sz w:val="20"/>
        </w:rPr>
        <w:t>des réponses aux questions durant l’AG</w:t>
      </w:r>
    </w:p>
    <w:p w14:paraId="6A8AE553" w14:textId="6016C8C8" w:rsidR="00261C4D" w:rsidRPr="00261C4D" w:rsidRDefault="00261C4D" w:rsidP="00261C4D">
      <w:pPr>
        <w:tabs>
          <w:tab w:val="left" w:pos="4536"/>
        </w:tabs>
        <w:spacing w:after="100"/>
        <w:jc w:val="both"/>
        <w:rPr>
          <w:rFonts w:ascii="Arial" w:eastAsiaTheme="minorEastAsia" w:hAnsi="Arial" w:cs="Arial"/>
          <w:b w:val="0"/>
          <w:color w:val="000000" w:themeColor="text1"/>
          <w:spacing w:val="0"/>
          <w:sz w:val="20"/>
        </w:rPr>
      </w:pPr>
      <w:r>
        <w:rPr>
          <w:rFonts w:ascii="Arial" w:eastAsiaTheme="minorEastAsia" w:hAnsi="Arial" w:cs="Arial"/>
          <w:b w:val="0"/>
          <w:color w:val="000000" w:themeColor="text1"/>
          <w:spacing w:val="0"/>
          <w:sz w:val="20"/>
        </w:rPr>
        <w:t xml:space="preserve">Des nouvelles ont été publiées sur le site internet </w:t>
      </w:r>
      <w:r w:rsidRPr="00261C4D">
        <w:rPr>
          <w:rFonts w:ascii="Arial" w:eastAsiaTheme="minorEastAsia" w:hAnsi="Arial" w:cs="Arial"/>
          <w:b w:val="0"/>
          <w:color w:val="auto"/>
          <w:spacing w:val="0"/>
          <w:sz w:val="20"/>
        </w:rPr>
        <w:t>www.cadasil.com</w:t>
      </w:r>
      <w:r>
        <w:rPr>
          <w:rFonts w:ascii="Arial" w:eastAsiaTheme="minorEastAsia" w:hAnsi="Arial" w:cs="Arial"/>
          <w:b w:val="0"/>
          <w:color w:val="000000" w:themeColor="text1"/>
          <w:spacing w:val="0"/>
          <w:sz w:val="20"/>
        </w:rPr>
        <w:t xml:space="preserve"> ainsi que les Lettres, le compte rendu des exposés médicaux durant l’AG, etc.</w:t>
      </w:r>
    </w:p>
    <w:p w14:paraId="01078EBA" w14:textId="340EFE45" w:rsidR="007F09A9" w:rsidRPr="0012438C" w:rsidRDefault="00261C4D" w:rsidP="00261C4D">
      <w:pPr>
        <w:tabs>
          <w:tab w:val="left" w:pos="4536"/>
        </w:tabs>
        <w:spacing w:after="100"/>
        <w:jc w:val="both"/>
        <w:rPr>
          <w:rFonts w:ascii="Arial" w:hAnsi="Arial" w:cs="Arial"/>
          <w:b w:val="0"/>
          <w:spacing w:val="0"/>
          <w:sz w:val="16"/>
          <w:szCs w:val="16"/>
        </w:rPr>
      </w:pPr>
      <w:r>
        <w:rPr>
          <w:rFonts w:ascii="Arial" w:eastAsiaTheme="minorEastAsia" w:hAnsi="Arial" w:cs="Arial"/>
          <w:b w:val="0"/>
          <w:color w:val="000000" w:themeColor="text1"/>
          <w:spacing w:val="0"/>
          <w:sz w:val="20"/>
        </w:rPr>
        <w:br/>
      </w:r>
      <w:r w:rsidR="0088668B">
        <w:rPr>
          <w:rFonts w:ascii="Arial" w:hAnsi="Arial" w:cs="Arial"/>
          <w:bCs/>
          <w:spacing w:val="0"/>
          <w:sz w:val="22"/>
          <w:szCs w:val="22"/>
        </w:rPr>
        <w:t>L</w:t>
      </w:r>
      <w:r w:rsidR="007F09A9" w:rsidRPr="0012438C">
        <w:rPr>
          <w:rFonts w:ascii="Arial" w:hAnsi="Arial" w:cs="Arial"/>
          <w:bCs/>
          <w:spacing w:val="0"/>
          <w:sz w:val="22"/>
          <w:szCs w:val="22"/>
        </w:rPr>
        <w:t xml:space="preserve">e soutien </w:t>
      </w:r>
      <w:r w:rsidR="007F09A9" w:rsidRPr="0012438C">
        <w:rPr>
          <w:rFonts w:ascii="Arial" w:hAnsi="Arial" w:cs="Arial"/>
          <w:spacing w:val="0"/>
          <w:sz w:val="22"/>
          <w:szCs w:val="22"/>
        </w:rPr>
        <w:t>aux</w:t>
      </w:r>
      <w:r w:rsidR="00A53C0B" w:rsidRPr="0012438C">
        <w:rPr>
          <w:rFonts w:ascii="Arial" w:hAnsi="Arial" w:cs="Arial"/>
          <w:spacing w:val="0"/>
          <w:sz w:val="22"/>
          <w:szCs w:val="22"/>
        </w:rPr>
        <w:t xml:space="preserve"> </w:t>
      </w:r>
      <w:r w:rsidR="00542556" w:rsidRPr="0012438C">
        <w:rPr>
          <w:rFonts w:ascii="Arial" w:hAnsi="Arial" w:cs="Arial"/>
          <w:spacing w:val="0"/>
          <w:sz w:val="22"/>
          <w:szCs w:val="22"/>
        </w:rPr>
        <w:t>patients</w:t>
      </w:r>
      <w:r w:rsidR="00542556" w:rsidRPr="0012438C">
        <w:rPr>
          <w:rFonts w:ascii="Arial" w:hAnsi="Arial" w:cs="Arial"/>
          <w:b w:val="0"/>
          <w:spacing w:val="0"/>
          <w:sz w:val="20"/>
        </w:rPr>
        <w:t xml:space="preserve"> et membres des </w:t>
      </w:r>
      <w:r w:rsidR="00A53C0B" w:rsidRPr="0012438C">
        <w:rPr>
          <w:rFonts w:ascii="Arial" w:hAnsi="Arial" w:cs="Arial"/>
          <w:b w:val="0"/>
          <w:spacing w:val="0"/>
          <w:sz w:val="20"/>
        </w:rPr>
        <w:t>familles concernées par CADASIL</w:t>
      </w:r>
    </w:p>
    <w:p w14:paraId="19FB1A37" w14:textId="77777777" w:rsidR="00D61FFB" w:rsidRDefault="00330016" w:rsidP="004E7237">
      <w:pPr>
        <w:tabs>
          <w:tab w:val="left" w:pos="4536"/>
        </w:tabs>
        <w:spacing w:after="100"/>
        <w:jc w:val="both"/>
        <w:rPr>
          <w:rFonts w:ascii="Arial" w:hAnsi="Arial" w:cs="Arial"/>
          <w:b w:val="0"/>
          <w:spacing w:val="0"/>
          <w:sz w:val="20"/>
        </w:rPr>
      </w:pPr>
      <w:r>
        <w:rPr>
          <w:rFonts w:ascii="Arial" w:hAnsi="Arial" w:cs="Arial"/>
          <w:b w:val="0"/>
          <w:spacing w:val="0"/>
          <w:sz w:val="20"/>
        </w:rPr>
        <w:t>Des membres du conseil d’administration répondent aux messages individuels ad</w:t>
      </w:r>
      <w:r w:rsidR="004E7237">
        <w:rPr>
          <w:rFonts w:ascii="Arial" w:hAnsi="Arial" w:cs="Arial"/>
          <w:b w:val="0"/>
          <w:spacing w:val="0"/>
          <w:sz w:val="20"/>
        </w:rPr>
        <w:t>ressés par courrier électronique et aux messages reçus sur le téléphone portable de l’association.</w:t>
      </w:r>
    </w:p>
    <w:p w14:paraId="3E3D5C28" w14:textId="02E348DA" w:rsidR="0088668B" w:rsidRPr="0012438C" w:rsidRDefault="0088668B" w:rsidP="004E7237">
      <w:pPr>
        <w:tabs>
          <w:tab w:val="left" w:pos="4536"/>
        </w:tabs>
        <w:spacing w:after="100"/>
        <w:jc w:val="both"/>
        <w:rPr>
          <w:rFonts w:ascii="Arial" w:hAnsi="Arial" w:cs="Arial"/>
          <w:b w:val="0"/>
          <w:spacing w:val="0"/>
          <w:sz w:val="20"/>
        </w:rPr>
      </w:pPr>
      <w:r>
        <w:rPr>
          <w:rFonts w:ascii="Arial" w:hAnsi="Arial" w:cs="Arial"/>
          <w:b w:val="0"/>
          <w:spacing w:val="0"/>
          <w:sz w:val="20"/>
        </w:rPr>
        <w:t>Une aide financière de 400 euros a été attrib</w:t>
      </w:r>
      <w:r w:rsidR="00CC2119">
        <w:rPr>
          <w:rFonts w:ascii="Arial" w:hAnsi="Arial" w:cs="Arial"/>
          <w:b w:val="0"/>
          <w:spacing w:val="0"/>
          <w:sz w:val="20"/>
        </w:rPr>
        <w:t>uée à une personne concernée par</w:t>
      </w:r>
      <w:bookmarkStart w:id="0" w:name="_GoBack"/>
      <w:bookmarkEnd w:id="0"/>
      <w:r>
        <w:rPr>
          <w:rFonts w:ascii="Arial" w:hAnsi="Arial" w:cs="Arial"/>
          <w:b w:val="0"/>
          <w:spacing w:val="0"/>
          <w:sz w:val="20"/>
        </w:rPr>
        <w:t xml:space="preserve"> CADASIL.</w:t>
      </w:r>
    </w:p>
    <w:p w14:paraId="51295CA3" w14:textId="77777777" w:rsidR="007F09A9" w:rsidRPr="002801B4" w:rsidRDefault="007F09A9">
      <w:pPr>
        <w:rPr>
          <w:rFonts w:ascii="Arial" w:hAnsi="Arial" w:cs="Arial"/>
          <w:b w:val="0"/>
          <w:spacing w:val="0"/>
          <w:sz w:val="24"/>
          <w:szCs w:val="24"/>
        </w:rPr>
      </w:pPr>
    </w:p>
    <w:p w14:paraId="1CD87042" w14:textId="50C7E560" w:rsidR="00200958" w:rsidRPr="00200958" w:rsidRDefault="007F09A9" w:rsidP="0088668B">
      <w:pPr>
        <w:rPr>
          <w:rFonts w:ascii="Arial" w:hAnsi="Arial" w:cs="Arial"/>
          <w:b w:val="0"/>
          <w:color w:val="auto"/>
          <w:spacing w:val="0"/>
          <w:sz w:val="20"/>
        </w:rPr>
      </w:pPr>
      <w:r w:rsidRPr="004E7237">
        <w:rPr>
          <w:rFonts w:ascii="Arial" w:hAnsi="Arial" w:cs="Arial"/>
          <w:bCs/>
          <w:spacing w:val="0"/>
          <w:sz w:val="22"/>
          <w:szCs w:val="22"/>
        </w:rPr>
        <w:t>Le soutien à la Recherche et subvention médicale</w:t>
      </w:r>
      <w:r w:rsidR="0088668B">
        <w:rPr>
          <w:rFonts w:ascii="Arial" w:hAnsi="Arial" w:cs="Arial"/>
          <w:bCs/>
          <w:spacing w:val="0"/>
          <w:sz w:val="22"/>
          <w:szCs w:val="22"/>
        </w:rPr>
        <w:br/>
      </w:r>
      <w:r w:rsidR="00200958" w:rsidRPr="00200958">
        <w:rPr>
          <w:rFonts w:ascii="Arial" w:eastAsiaTheme="minorEastAsia" w:hAnsi="Arial" w:cs="Arial"/>
          <w:b w:val="0"/>
          <w:color w:val="000000" w:themeColor="text1"/>
          <w:spacing w:val="0"/>
          <w:sz w:val="20"/>
        </w:rPr>
        <w:t xml:space="preserve">. </w:t>
      </w:r>
    </w:p>
    <w:p w14:paraId="38F6ED32" w14:textId="77777777" w:rsidR="00200958" w:rsidRPr="00200958" w:rsidRDefault="00200958" w:rsidP="00200958">
      <w:pPr>
        <w:tabs>
          <w:tab w:val="left" w:pos="4536"/>
        </w:tabs>
        <w:spacing w:after="100"/>
        <w:jc w:val="both"/>
        <w:rPr>
          <w:rFonts w:ascii="Arial" w:hAnsi="Arial" w:cs="Arial"/>
          <w:b w:val="0"/>
          <w:color w:val="auto"/>
          <w:spacing w:val="0"/>
          <w:sz w:val="20"/>
          <w:lang w:eastAsia="ar-SA" w:bidi="ar-SA"/>
        </w:rPr>
      </w:pPr>
      <w:r w:rsidRPr="00200958">
        <w:rPr>
          <w:rFonts w:ascii="Arial" w:eastAsiaTheme="minorEastAsia" w:hAnsi="Arial" w:cs="Arial"/>
          <w:b w:val="0"/>
          <w:color w:val="000000" w:themeColor="text1"/>
          <w:spacing w:val="0"/>
          <w:sz w:val="20"/>
        </w:rPr>
        <w:t>CADASIL France a versé une subvention de 30 000 € en 2021 pour le CERVCO et la recherche (à l’ARNEVA) afin de financer partiellement un poste d’Attaché de Recherche Clinique et une biothèque de prélèvements constituée de prélèvements de sang, d’urine et de liquide céphalorachidien (LCR) de patients et de sujets témoins</w:t>
      </w:r>
    </w:p>
    <w:p w14:paraId="39EE749E" w14:textId="77777777" w:rsidR="00200958" w:rsidRPr="00200958" w:rsidRDefault="00200958" w:rsidP="00200958">
      <w:pPr>
        <w:kinsoku w:val="0"/>
        <w:overflowPunct w:val="0"/>
        <w:textAlignment w:val="baseline"/>
        <w:rPr>
          <w:rFonts w:ascii="Arial" w:hAnsi="Arial" w:cs="Arial"/>
          <w:sz w:val="20"/>
        </w:rPr>
      </w:pPr>
    </w:p>
    <w:p w14:paraId="4CD5C99D" w14:textId="41F5D573" w:rsidR="0088668B" w:rsidRPr="0088668B" w:rsidRDefault="00EC6713" w:rsidP="0088668B">
      <w:pPr>
        <w:tabs>
          <w:tab w:val="left" w:pos="4536"/>
        </w:tabs>
        <w:spacing w:after="100"/>
        <w:jc w:val="both"/>
        <w:rPr>
          <w:rFonts w:ascii="Arial" w:hAnsi="Arial" w:cs="Arial"/>
          <w:b w:val="0"/>
          <w:color w:val="auto"/>
          <w:spacing w:val="0"/>
          <w:sz w:val="20"/>
          <w:lang w:eastAsia="fr-FR" w:bidi="ar-SA"/>
        </w:rPr>
      </w:pPr>
      <w:r>
        <w:rPr>
          <w:rFonts w:ascii="Arial" w:hAnsi="Arial" w:cs="Arial"/>
          <w:color w:val="auto"/>
          <w:spacing w:val="0"/>
          <w:sz w:val="22"/>
          <w:szCs w:val="22"/>
          <w:lang w:eastAsia="ar-SA" w:bidi="ar-SA"/>
        </w:rPr>
        <w:t>Collaboration avec le CERVCO</w:t>
      </w:r>
      <w:r w:rsidR="0088668B">
        <w:rPr>
          <w:rFonts w:ascii="Arial" w:hAnsi="Arial" w:cs="Arial"/>
          <w:color w:val="auto"/>
          <w:spacing w:val="0"/>
          <w:sz w:val="22"/>
          <w:szCs w:val="22"/>
          <w:lang w:eastAsia="ar-SA" w:bidi="ar-SA"/>
        </w:rPr>
        <w:br/>
      </w:r>
      <w:r w:rsidR="0088668B">
        <w:rPr>
          <w:rFonts w:ascii="Arial" w:eastAsiaTheme="minorEastAsia" w:hAnsi="Arial" w:cs="Arial"/>
          <w:b w:val="0"/>
          <w:color w:val="auto"/>
          <w:spacing w:val="0"/>
          <w:sz w:val="20"/>
        </w:rPr>
        <w:br/>
      </w:r>
      <w:r w:rsidR="0088668B" w:rsidRPr="0088668B">
        <w:rPr>
          <w:rFonts w:ascii="Arial" w:eastAsiaTheme="minorEastAsia" w:hAnsi="Arial" w:cs="Arial"/>
          <w:b w:val="0"/>
          <w:color w:val="auto"/>
          <w:spacing w:val="0"/>
          <w:sz w:val="20"/>
        </w:rPr>
        <w:t>CADASIL France a diffusé au d</w:t>
      </w:r>
      <w:r w:rsidR="0088668B">
        <w:rPr>
          <w:rFonts w:ascii="Arial" w:eastAsiaTheme="minorEastAsia" w:hAnsi="Arial" w:cs="Arial"/>
          <w:b w:val="0"/>
          <w:color w:val="auto"/>
          <w:spacing w:val="0"/>
          <w:sz w:val="20"/>
        </w:rPr>
        <w:t>é</w:t>
      </w:r>
      <w:r w:rsidR="0088668B" w:rsidRPr="0088668B">
        <w:rPr>
          <w:rFonts w:ascii="Arial" w:eastAsiaTheme="minorEastAsia" w:hAnsi="Arial" w:cs="Arial"/>
          <w:b w:val="0"/>
          <w:color w:val="auto"/>
          <w:spacing w:val="0"/>
          <w:sz w:val="20"/>
        </w:rPr>
        <w:t xml:space="preserve">but de l’année 2021 </w:t>
      </w:r>
      <w:r w:rsidR="0088668B" w:rsidRPr="0088668B">
        <w:rPr>
          <w:rStyle w:val="lev"/>
          <w:rFonts w:ascii="Arial" w:hAnsi="Arial" w:cs="Arial"/>
          <w:color w:val="auto"/>
          <w:spacing w:val="0"/>
          <w:sz w:val="20"/>
        </w:rPr>
        <w:t xml:space="preserve">l’avis du CERVCO concernant la vaccination contre la COVID-19 </w:t>
      </w:r>
      <w:r w:rsidR="0088668B" w:rsidRPr="0088668B">
        <w:rPr>
          <w:rStyle w:val="lev"/>
          <w:rFonts w:ascii="Arial" w:hAnsi="Arial" w:cs="Arial"/>
          <w:color w:val="auto"/>
          <w:spacing w:val="0"/>
          <w:sz w:val="18"/>
          <w:szCs w:val="18"/>
        </w:rPr>
        <w:t>en cas de maladie vasculaire rare du cerveau.</w:t>
      </w:r>
    </w:p>
    <w:p w14:paraId="07F0AA8C" w14:textId="4BB53D6D" w:rsidR="00EC6713" w:rsidRPr="00200958" w:rsidRDefault="00EC6713" w:rsidP="00EC6713">
      <w:pPr>
        <w:tabs>
          <w:tab w:val="left" w:pos="4536"/>
        </w:tabs>
        <w:spacing w:after="100"/>
        <w:jc w:val="both"/>
        <w:rPr>
          <w:rFonts w:ascii="Arial" w:hAnsi="Arial" w:cs="Arial"/>
          <w:b w:val="0"/>
          <w:color w:val="auto"/>
          <w:spacing w:val="0"/>
          <w:sz w:val="20"/>
          <w:lang w:eastAsia="ar-SA" w:bidi="ar-SA"/>
        </w:rPr>
      </w:pPr>
      <w:r w:rsidRPr="00200958">
        <w:rPr>
          <w:rFonts w:ascii="Arial" w:eastAsiaTheme="minorEastAsia" w:hAnsi="Arial" w:cs="Arial"/>
          <w:b w:val="0"/>
          <w:color w:val="000000" w:themeColor="text1"/>
          <w:spacing w:val="0"/>
          <w:sz w:val="20"/>
        </w:rPr>
        <w:lastRenderedPageBreak/>
        <w:t>Durant l’année 2021</w:t>
      </w:r>
      <w:r w:rsidR="0088668B">
        <w:rPr>
          <w:rFonts w:ascii="Arial" w:eastAsiaTheme="minorEastAsia" w:hAnsi="Arial" w:cs="Arial"/>
          <w:b w:val="0"/>
          <w:color w:val="000000" w:themeColor="text1"/>
          <w:spacing w:val="0"/>
          <w:sz w:val="20"/>
        </w:rPr>
        <w:t xml:space="preserve"> les relations de l’association avec le CERVCO ont été poursuivies, malgré le contexte de l’épidémie</w:t>
      </w:r>
      <w:r w:rsidRPr="00200958">
        <w:rPr>
          <w:rFonts w:ascii="Arial" w:eastAsiaTheme="minorEastAsia" w:hAnsi="Arial" w:cs="Arial"/>
          <w:b w:val="0"/>
          <w:color w:val="000000" w:themeColor="text1"/>
          <w:spacing w:val="0"/>
          <w:sz w:val="20"/>
        </w:rPr>
        <w:t xml:space="preserve"> : échanges d’informations, participation du Pr Chabriat en visio conférence lors de la réunion du conseil d’administration en janvier (au sujet de la vaccination contre le COVID, de l’essai thérapeutique avec un dérivé du Tocophérol -vitamine E- et du projet de biothèque) et en présentiel  à la réunion du 20 novembre (au sujet de l’importance du recueil de Liquide Céphalo Rachidien et de l’information concernant les ponctions lombaires).</w:t>
      </w:r>
    </w:p>
    <w:p w14:paraId="36CB72E2" w14:textId="77777777" w:rsidR="00EC6713" w:rsidRPr="00200958" w:rsidRDefault="00EC6713" w:rsidP="00EC6713">
      <w:pPr>
        <w:jc w:val="both"/>
        <w:textAlignment w:val="baseline"/>
        <w:rPr>
          <w:rFonts w:ascii="Arial" w:hAnsi="Arial" w:cs="Arial"/>
          <w:color w:val="auto"/>
          <w:spacing w:val="0"/>
          <w:sz w:val="20"/>
        </w:rPr>
      </w:pPr>
      <w:r w:rsidRPr="00200958">
        <w:rPr>
          <w:rFonts w:ascii="Arial" w:eastAsiaTheme="minorEastAsia" w:hAnsi="Arial" w:cs="Arial"/>
          <w:b w:val="0"/>
          <w:color w:val="000000" w:themeColor="text1"/>
          <w:spacing w:val="0"/>
          <w:sz w:val="20"/>
        </w:rPr>
        <w:t>Le Pr Chabriat et le Dr Joutel ont consacré comme chaque année un samedi après midi pour présenter leurs travaux et projets durant l’AG 2021, en visio conférence, et ils ont aussi vérifié et amélioré les comptes rendus médicaux de l’AG</w:t>
      </w:r>
      <w:r w:rsidRPr="00200958">
        <w:rPr>
          <w:rFonts w:ascii="Arial" w:eastAsiaTheme="minorEastAsia" w:hAnsi="Arial" w:cs="Arial"/>
          <w:color w:val="000000" w:themeColor="text1"/>
          <w:spacing w:val="0"/>
          <w:sz w:val="20"/>
        </w:rPr>
        <w:t>.</w:t>
      </w:r>
    </w:p>
    <w:p w14:paraId="2B40C9AF" w14:textId="77777777" w:rsidR="00200958" w:rsidRDefault="00200958" w:rsidP="00647507">
      <w:pPr>
        <w:tabs>
          <w:tab w:val="left" w:pos="4536"/>
        </w:tabs>
        <w:spacing w:after="100"/>
        <w:jc w:val="both"/>
        <w:rPr>
          <w:rFonts w:ascii="Arial" w:hAnsi="Arial" w:cs="Arial"/>
          <w:color w:val="auto"/>
          <w:spacing w:val="0"/>
          <w:sz w:val="22"/>
          <w:szCs w:val="22"/>
          <w:lang w:eastAsia="ar-SA" w:bidi="ar-SA"/>
        </w:rPr>
      </w:pPr>
    </w:p>
    <w:p w14:paraId="417B51B5" w14:textId="5A227624" w:rsidR="00647507" w:rsidRPr="0012438C" w:rsidRDefault="00EC6713" w:rsidP="00647507">
      <w:pPr>
        <w:tabs>
          <w:tab w:val="left" w:pos="4536"/>
        </w:tabs>
        <w:spacing w:after="100"/>
        <w:jc w:val="both"/>
        <w:rPr>
          <w:rFonts w:ascii="Arial" w:hAnsi="Arial" w:cs="Arial"/>
          <w:color w:val="auto"/>
          <w:spacing w:val="0"/>
          <w:sz w:val="22"/>
          <w:szCs w:val="22"/>
          <w:lang w:eastAsia="ar-SA" w:bidi="ar-SA"/>
        </w:rPr>
      </w:pPr>
      <w:r>
        <w:rPr>
          <w:rFonts w:ascii="Arial" w:hAnsi="Arial" w:cs="Arial"/>
          <w:color w:val="auto"/>
          <w:spacing w:val="0"/>
          <w:sz w:val="22"/>
          <w:szCs w:val="22"/>
          <w:lang w:eastAsia="ar-SA" w:bidi="ar-SA"/>
        </w:rPr>
        <w:t>Partenariats avec l’AMR, l’association Neuro CEB, la filière Brain Team</w:t>
      </w:r>
    </w:p>
    <w:p w14:paraId="4DB70A70" w14:textId="6FAED6A8" w:rsidR="00427CF6" w:rsidRDefault="00E9342C" w:rsidP="00E9342C">
      <w:pPr>
        <w:tabs>
          <w:tab w:val="left" w:pos="4536"/>
        </w:tabs>
        <w:spacing w:after="100"/>
        <w:jc w:val="both"/>
        <w:rPr>
          <w:rFonts w:ascii="Arial" w:hAnsi="Arial" w:cs="Arial"/>
          <w:b w:val="0"/>
          <w:spacing w:val="0"/>
          <w:sz w:val="20"/>
        </w:rPr>
      </w:pPr>
      <w:r>
        <w:rPr>
          <w:rFonts w:ascii="Arial" w:hAnsi="Arial" w:cs="Arial"/>
          <w:b w:val="0"/>
          <w:spacing w:val="0"/>
          <w:sz w:val="20"/>
        </w:rPr>
        <w:t>CADASIL France reçoit des infor</w:t>
      </w:r>
      <w:r w:rsidR="00AE0283">
        <w:rPr>
          <w:rFonts w:ascii="Arial" w:hAnsi="Arial" w:cs="Arial"/>
          <w:b w:val="0"/>
          <w:spacing w:val="0"/>
          <w:sz w:val="20"/>
        </w:rPr>
        <w:t>mations de</w:t>
      </w:r>
      <w:r>
        <w:rPr>
          <w:rFonts w:ascii="Arial" w:hAnsi="Arial" w:cs="Arial"/>
          <w:b w:val="0"/>
          <w:spacing w:val="0"/>
          <w:sz w:val="20"/>
        </w:rPr>
        <w:t xml:space="preserve"> l’AMR et la filière Brain Team, qui agissent pour les associations concernant les maladies rares, et participe à des réunions, en visio conférence en 2021</w:t>
      </w:r>
      <w:r w:rsidR="00AE0283">
        <w:rPr>
          <w:rFonts w:ascii="Arial" w:hAnsi="Arial" w:cs="Arial"/>
          <w:b w:val="0"/>
          <w:spacing w:val="0"/>
          <w:sz w:val="20"/>
        </w:rPr>
        <w:t>, avec ces organisations.</w:t>
      </w:r>
      <w:r>
        <w:rPr>
          <w:rFonts w:ascii="Arial" w:hAnsi="Arial" w:cs="Arial"/>
          <w:b w:val="0"/>
          <w:spacing w:val="0"/>
          <w:sz w:val="20"/>
        </w:rPr>
        <w:t>.</w:t>
      </w:r>
    </w:p>
    <w:p w14:paraId="0218522B" w14:textId="10A131A7" w:rsidR="002801B4" w:rsidRDefault="00E9342C" w:rsidP="00E9342C">
      <w:pPr>
        <w:tabs>
          <w:tab w:val="left" w:pos="4536"/>
        </w:tabs>
        <w:spacing w:after="100"/>
        <w:jc w:val="both"/>
        <w:rPr>
          <w:rFonts w:ascii="Arial" w:hAnsi="Arial" w:cs="Arial"/>
          <w:b w:val="0"/>
          <w:spacing w:val="0"/>
          <w:sz w:val="20"/>
        </w:rPr>
      </w:pPr>
      <w:r>
        <w:rPr>
          <w:rFonts w:ascii="Arial" w:hAnsi="Arial" w:cs="Arial"/>
          <w:b w:val="0"/>
          <w:spacing w:val="0"/>
          <w:sz w:val="20"/>
        </w:rPr>
        <w:t>Une convention avec l’association Neuro CEB permettrait que l’association f</w:t>
      </w:r>
      <w:r w:rsidR="00AE0283">
        <w:rPr>
          <w:rFonts w:ascii="Arial" w:hAnsi="Arial" w:cs="Arial"/>
          <w:b w:val="0"/>
          <w:spacing w:val="0"/>
          <w:sz w:val="20"/>
        </w:rPr>
        <w:t>inance des dons de cerveau</w:t>
      </w:r>
      <w:r>
        <w:rPr>
          <w:rFonts w:ascii="Arial" w:hAnsi="Arial" w:cs="Arial"/>
          <w:b w:val="0"/>
          <w:spacing w:val="0"/>
          <w:sz w:val="20"/>
        </w:rPr>
        <w:t xml:space="preserve"> de personnes ayant CADASIL qui feraient de leur vivant les démarches pour le don de leur cerveau à leur décès.</w:t>
      </w:r>
    </w:p>
    <w:p w14:paraId="20F41D94" w14:textId="77777777" w:rsidR="00E9342C" w:rsidRDefault="00E9342C" w:rsidP="00E9342C">
      <w:pPr>
        <w:tabs>
          <w:tab w:val="left" w:pos="4536"/>
        </w:tabs>
        <w:spacing w:after="100"/>
        <w:jc w:val="both"/>
        <w:rPr>
          <w:rFonts w:ascii="Arial" w:hAnsi="Arial" w:cs="Arial"/>
          <w:bCs/>
          <w:spacing w:val="0"/>
          <w:sz w:val="22"/>
          <w:szCs w:val="22"/>
        </w:rPr>
      </w:pPr>
    </w:p>
    <w:p w14:paraId="7A14E92D" w14:textId="2393A0E3" w:rsidR="004E7237" w:rsidRDefault="007F09A9" w:rsidP="00427CF6">
      <w:pPr>
        <w:jc w:val="both"/>
        <w:rPr>
          <w:rFonts w:ascii="Arial" w:hAnsi="Arial" w:cs="Arial"/>
          <w:bCs/>
          <w:spacing w:val="0"/>
          <w:sz w:val="22"/>
          <w:szCs w:val="22"/>
        </w:rPr>
      </w:pPr>
      <w:r w:rsidRPr="0012438C">
        <w:rPr>
          <w:rFonts w:ascii="Arial" w:hAnsi="Arial" w:cs="Arial"/>
          <w:bCs/>
          <w:spacing w:val="0"/>
          <w:sz w:val="22"/>
          <w:szCs w:val="22"/>
        </w:rPr>
        <w:t>PRO</w:t>
      </w:r>
      <w:r w:rsidR="00302D89" w:rsidRPr="0012438C">
        <w:rPr>
          <w:rFonts w:ascii="Arial" w:hAnsi="Arial" w:cs="Arial"/>
          <w:bCs/>
          <w:spacing w:val="0"/>
          <w:sz w:val="22"/>
          <w:szCs w:val="22"/>
        </w:rPr>
        <w:t>JETS</w:t>
      </w:r>
      <w:r w:rsidRPr="0012438C">
        <w:rPr>
          <w:rFonts w:ascii="Arial" w:hAnsi="Arial" w:cs="Arial"/>
          <w:bCs/>
          <w:spacing w:val="0"/>
          <w:sz w:val="22"/>
          <w:szCs w:val="22"/>
        </w:rPr>
        <w:t xml:space="preserve"> POUR L'ANNEE </w:t>
      </w:r>
      <w:r w:rsidR="000E4653">
        <w:rPr>
          <w:rFonts w:ascii="Arial" w:hAnsi="Arial" w:cs="Arial"/>
          <w:bCs/>
          <w:spacing w:val="0"/>
          <w:sz w:val="22"/>
          <w:szCs w:val="22"/>
        </w:rPr>
        <w:t>2022</w:t>
      </w:r>
    </w:p>
    <w:p w14:paraId="0F424DFA" w14:textId="77777777" w:rsidR="00F36512" w:rsidRDefault="00F36512" w:rsidP="00427CF6">
      <w:pPr>
        <w:jc w:val="both"/>
        <w:rPr>
          <w:rFonts w:ascii="Arial" w:hAnsi="Arial" w:cs="Arial"/>
          <w:bCs/>
          <w:spacing w:val="0"/>
          <w:sz w:val="22"/>
          <w:szCs w:val="22"/>
        </w:rPr>
      </w:pPr>
    </w:p>
    <w:p w14:paraId="7DB62624" w14:textId="46B0E45D" w:rsidR="00F36512" w:rsidRDefault="007F09A9" w:rsidP="00427CF6">
      <w:pPr>
        <w:jc w:val="both"/>
        <w:rPr>
          <w:rFonts w:ascii="Arial" w:hAnsi="Arial" w:cs="Arial"/>
          <w:b w:val="0"/>
          <w:spacing w:val="0"/>
          <w:sz w:val="20"/>
        </w:rPr>
      </w:pPr>
      <w:r w:rsidRPr="0012438C">
        <w:rPr>
          <w:rFonts w:ascii="Arial" w:hAnsi="Arial" w:cs="Arial"/>
          <w:b w:val="0"/>
          <w:spacing w:val="0"/>
          <w:sz w:val="20"/>
        </w:rPr>
        <w:t>Les prin</w:t>
      </w:r>
      <w:r w:rsidR="00464BE7" w:rsidRPr="0012438C">
        <w:rPr>
          <w:rFonts w:ascii="Arial" w:hAnsi="Arial" w:cs="Arial"/>
          <w:b w:val="0"/>
          <w:spacing w:val="0"/>
          <w:sz w:val="20"/>
        </w:rPr>
        <w:t xml:space="preserve">cipales activités </w:t>
      </w:r>
      <w:r w:rsidR="00DD4ED1">
        <w:rPr>
          <w:rFonts w:ascii="Arial" w:hAnsi="Arial" w:cs="Arial"/>
          <w:b w:val="0"/>
          <w:spacing w:val="0"/>
          <w:sz w:val="20"/>
        </w:rPr>
        <w:t>au programme de</w:t>
      </w:r>
      <w:r w:rsidR="00464BE7" w:rsidRPr="0012438C">
        <w:rPr>
          <w:rFonts w:ascii="Arial" w:hAnsi="Arial" w:cs="Arial"/>
          <w:b w:val="0"/>
          <w:spacing w:val="0"/>
          <w:sz w:val="20"/>
        </w:rPr>
        <w:t xml:space="preserve"> 20</w:t>
      </w:r>
      <w:r w:rsidR="000E4653">
        <w:rPr>
          <w:rFonts w:ascii="Arial" w:hAnsi="Arial" w:cs="Arial"/>
          <w:b w:val="0"/>
          <w:spacing w:val="0"/>
          <w:sz w:val="20"/>
        </w:rPr>
        <w:t>22</w:t>
      </w:r>
      <w:r w:rsidR="00C70122" w:rsidRPr="0012438C">
        <w:rPr>
          <w:rFonts w:ascii="Arial" w:hAnsi="Arial" w:cs="Arial"/>
          <w:b w:val="0"/>
          <w:spacing w:val="0"/>
          <w:sz w:val="20"/>
        </w:rPr>
        <w:t xml:space="preserve">, </w:t>
      </w:r>
      <w:r w:rsidR="006B64D3">
        <w:rPr>
          <w:rFonts w:ascii="Arial" w:hAnsi="Arial" w:cs="Arial"/>
          <w:b w:val="0"/>
          <w:spacing w:val="0"/>
          <w:sz w:val="20"/>
        </w:rPr>
        <w:t>qui</w:t>
      </w:r>
      <w:r w:rsidR="00C70122" w:rsidRPr="0012438C">
        <w:rPr>
          <w:rFonts w:ascii="Arial" w:hAnsi="Arial" w:cs="Arial"/>
          <w:b w:val="0"/>
          <w:spacing w:val="0"/>
          <w:sz w:val="20"/>
        </w:rPr>
        <w:t xml:space="preserve"> sont déjà en cours,</w:t>
      </w:r>
      <w:r w:rsidR="00DD4ED1">
        <w:rPr>
          <w:rFonts w:ascii="Arial" w:hAnsi="Arial" w:cs="Arial"/>
          <w:b w:val="0"/>
          <w:spacing w:val="0"/>
          <w:sz w:val="20"/>
        </w:rPr>
        <w:t xml:space="preserve"> sont présentées au cours de  l’</w:t>
      </w:r>
      <w:r w:rsidR="00302D89" w:rsidRPr="0012438C">
        <w:rPr>
          <w:rFonts w:ascii="Arial" w:hAnsi="Arial" w:cs="Arial"/>
          <w:b w:val="0"/>
          <w:spacing w:val="0"/>
          <w:sz w:val="20"/>
        </w:rPr>
        <w:t>AG</w:t>
      </w:r>
      <w:r w:rsidR="00DD4ED1">
        <w:rPr>
          <w:rFonts w:ascii="Arial" w:hAnsi="Arial" w:cs="Arial"/>
          <w:b w:val="0"/>
          <w:spacing w:val="0"/>
          <w:sz w:val="20"/>
        </w:rPr>
        <w:t xml:space="preserve"> du 11 juin 2022</w:t>
      </w:r>
      <w:r w:rsidRPr="0012438C">
        <w:rPr>
          <w:rFonts w:ascii="Arial" w:hAnsi="Arial" w:cs="Arial"/>
          <w:b w:val="0"/>
          <w:spacing w:val="0"/>
          <w:sz w:val="20"/>
        </w:rPr>
        <w:t xml:space="preserve">. </w:t>
      </w:r>
    </w:p>
    <w:p w14:paraId="4FE2275E" w14:textId="77777777" w:rsidR="00330016" w:rsidRPr="004E7237" w:rsidRDefault="007F09A9" w:rsidP="00427CF6">
      <w:pPr>
        <w:jc w:val="both"/>
        <w:rPr>
          <w:rFonts w:ascii="Arial" w:hAnsi="Arial" w:cs="Arial"/>
          <w:bCs/>
          <w:spacing w:val="0"/>
          <w:sz w:val="22"/>
          <w:szCs w:val="22"/>
        </w:rPr>
      </w:pPr>
      <w:r w:rsidRPr="0012438C">
        <w:rPr>
          <w:rFonts w:ascii="Arial" w:hAnsi="Arial" w:cs="Arial"/>
          <w:b w:val="0"/>
          <w:spacing w:val="0"/>
          <w:sz w:val="20"/>
        </w:rPr>
        <w:t xml:space="preserve">Elles sont prises en charge par l'ensemble du conseil d'administration au sein duquel des groupes de travail </w:t>
      </w:r>
      <w:r w:rsidR="003D3C1E" w:rsidRPr="0012438C">
        <w:rPr>
          <w:rFonts w:ascii="Arial" w:hAnsi="Arial" w:cs="Arial"/>
          <w:b w:val="0"/>
          <w:spacing w:val="0"/>
          <w:sz w:val="20"/>
        </w:rPr>
        <w:t>s</w:t>
      </w:r>
      <w:r w:rsidR="00061361" w:rsidRPr="0012438C">
        <w:rPr>
          <w:rFonts w:ascii="Arial" w:hAnsi="Arial" w:cs="Arial"/>
          <w:b w:val="0"/>
          <w:spacing w:val="0"/>
          <w:sz w:val="20"/>
        </w:rPr>
        <w:t xml:space="preserve">ont </w:t>
      </w:r>
      <w:r w:rsidRPr="0012438C">
        <w:rPr>
          <w:rFonts w:ascii="Arial" w:hAnsi="Arial" w:cs="Arial"/>
          <w:b w:val="0"/>
          <w:spacing w:val="0"/>
          <w:sz w:val="20"/>
        </w:rPr>
        <w:t>constitués af</w:t>
      </w:r>
      <w:r w:rsidR="00330016">
        <w:rPr>
          <w:rFonts w:ascii="Arial" w:hAnsi="Arial" w:cs="Arial"/>
          <w:b w:val="0"/>
          <w:spacing w:val="0"/>
          <w:sz w:val="20"/>
        </w:rPr>
        <w:t>in de suivre certains dossiers.</w:t>
      </w:r>
    </w:p>
    <w:p w14:paraId="320D1764" w14:textId="77777777" w:rsidR="00330016" w:rsidRDefault="00330016" w:rsidP="00330016">
      <w:pPr>
        <w:jc w:val="both"/>
        <w:rPr>
          <w:rFonts w:ascii="Arial" w:hAnsi="Arial" w:cs="Arial"/>
          <w:b w:val="0"/>
          <w:spacing w:val="0"/>
          <w:sz w:val="20"/>
        </w:rPr>
      </w:pPr>
    </w:p>
    <w:p w14:paraId="09BC60D0" w14:textId="241F794C" w:rsidR="00330016" w:rsidRDefault="006B64D3" w:rsidP="00330016">
      <w:pPr>
        <w:jc w:val="both"/>
        <w:rPr>
          <w:rFonts w:ascii="Arial" w:hAnsi="Arial" w:cs="Arial"/>
          <w:b w:val="0"/>
          <w:color w:val="auto"/>
          <w:spacing w:val="0"/>
          <w:sz w:val="20"/>
          <w:lang w:eastAsia="ar-SA" w:bidi="ar-SA"/>
        </w:rPr>
      </w:pPr>
      <w:r w:rsidRPr="006B64D3">
        <w:rPr>
          <w:rFonts w:ascii="Arial" w:hAnsi="Arial" w:cs="Arial"/>
          <w:b w:val="0"/>
          <w:color w:val="auto"/>
          <w:spacing w:val="0"/>
          <w:sz w:val="20"/>
          <w:lang w:eastAsia="ar-SA" w:bidi="ar-SA"/>
        </w:rPr>
        <w:t>La gestion de l’association sera faite avec le logiciel EBP, dont plusieurs administrateurs ont acquis la maitrise des fonctionnalités.</w:t>
      </w:r>
    </w:p>
    <w:p w14:paraId="1ADAC08A" w14:textId="77777777" w:rsidR="00330016" w:rsidRPr="00200958" w:rsidRDefault="00330016" w:rsidP="00330016">
      <w:pPr>
        <w:jc w:val="both"/>
        <w:rPr>
          <w:rFonts w:ascii="Arial" w:hAnsi="Arial" w:cs="Arial"/>
          <w:b w:val="0"/>
          <w:color w:val="auto"/>
          <w:spacing w:val="0"/>
          <w:sz w:val="20"/>
          <w:lang w:eastAsia="ar-SA" w:bidi="ar-SA"/>
        </w:rPr>
      </w:pPr>
    </w:p>
    <w:p w14:paraId="208C47FB" w14:textId="12FA7D7B" w:rsidR="00200958" w:rsidRPr="00200958" w:rsidRDefault="00DD4ED1" w:rsidP="007F2F1C">
      <w:pPr>
        <w:pStyle w:val="NormalWeb"/>
        <w:spacing w:before="96" w:beforeAutospacing="0" w:after="0" w:afterAutospacing="0" w:line="192" w:lineRule="auto"/>
        <w:jc w:val="both"/>
        <w:textAlignment w:val="baseline"/>
        <w:rPr>
          <w:rFonts w:ascii="Arial" w:hAnsi="Arial" w:cs="Arial"/>
          <w:sz w:val="20"/>
          <w:szCs w:val="20"/>
        </w:rPr>
      </w:pPr>
      <w:r w:rsidRPr="00200958">
        <w:rPr>
          <w:rFonts w:ascii="Arial" w:hAnsi="Arial" w:cs="Arial"/>
          <w:color w:val="000000" w:themeColor="text1"/>
          <w:sz w:val="20"/>
          <w:szCs w:val="20"/>
        </w:rPr>
        <w:t>Une équipe de travail a été constituée</w:t>
      </w:r>
      <w:r w:rsidRPr="00200958">
        <w:rPr>
          <w:rFonts w:ascii="Arial" w:eastAsiaTheme="minorEastAsia" w:hAnsi="Arial" w:cs="Arial"/>
          <w:color w:val="000000" w:themeColor="text1"/>
          <w:sz w:val="20"/>
          <w:szCs w:val="20"/>
        </w:rPr>
        <w:t xml:space="preserve"> </w:t>
      </w:r>
      <w:r>
        <w:rPr>
          <w:rFonts w:ascii="Arial" w:eastAsiaTheme="minorEastAsia" w:hAnsi="Arial" w:cs="Arial"/>
          <w:color w:val="000000" w:themeColor="text1"/>
          <w:sz w:val="20"/>
          <w:szCs w:val="20"/>
        </w:rPr>
        <w:t>pour une refonte du site internet</w:t>
      </w:r>
      <w:r w:rsidR="00200958" w:rsidRPr="00200958">
        <w:rPr>
          <w:rFonts w:ascii="Arial" w:eastAsiaTheme="minorEastAsia" w:hAnsi="Arial" w:cs="Arial"/>
          <w:color w:val="000000" w:themeColor="text1"/>
          <w:sz w:val="20"/>
          <w:szCs w:val="20"/>
        </w:rPr>
        <w:t>.</w:t>
      </w:r>
    </w:p>
    <w:p w14:paraId="40B2397B" w14:textId="2EAC98CC" w:rsidR="00200958" w:rsidRPr="00200958" w:rsidRDefault="00DD4ED1" w:rsidP="007F2F1C">
      <w:pPr>
        <w:pStyle w:val="NormalWeb"/>
        <w:spacing w:before="77" w:beforeAutospacing="0" w:after="0" w:afterAutospacing="0" w:line="192" w:lineRule="auto"/>
        <w:jc w:val="both"/>
        <w:textAlignment w:val="baseline"/>
        <w:rPr>
          <w:rFonts w:ascii="Arial" w:hAnsi="Arial" w:cs="Arial"/>
          <w:sz w:val="20"/>
          <w:szCs w:val="20"/>
        </w:rPr>
      </w:pPr>
      <w:r>
        <w:rPr>
          <w:rFonts w:ascii="Arial" w:hAnsi="Arial" w:cs="Arial"/>
          <w:color w:val="000000" w:themeColor="text1"/>
          <w:sz w:val="20"/>
          <w:szCs w:val="20"/>
        </w:rPr>
        <w:t>Les objectifs de cette refonte sont</w:t>
      </w:r>
      <w:r w:rsidR="00200958" w:rsidRPr="00200958">
        <w:rPr>
          <w:rFonts w:ascii="Arial" w:hAnsi="Arial" w:cs="Arial"/>
          <w:color w:val="000000" w:themeColor="text1"/>
          <w:sz w:val="20"/>
          <w:szCs w:val="20"/>
        </w:rPr>
        <w:t xml:space="preserve"> : </w:t>
      </w:r>
      <w:r>
        <w:rPr>
          <w:rFonts w:ascii="Arial" w:hAnsi="Arial" w:cs="Arial"/>
          <w:color w:val="000000" w:themeColor="text1"/>
          <w:sz w:val="20"/>
          <w:szCs w:val="20"/>
        </w:rPr>
        <w:t xml:space="preserve">une </w:t>
      </w:r>
      <w:r w:rsidR="00200958" w:rsidRPr="00200958">
        <w:rPr>
          <w:rFonts w:ascii="Arial" w:hAnsi="Arial" w:cs="Arial"/>
          <w:color w:val="000000" w:themeColor="text1"/>
          <w:sz w:val="20"/>
          <w:szCs w:val="20"/>
        </w:rPr>
        <w:t xml:space="preserve">amélioration de la présentation, </w:t>
      </w:r>
      <w:r>
        <w:rPr>
          <w:rFonts w:ascii="Arial" w:hAnsi="Arial" w:cs="Arial"/>
          <w:color w:val="000000" w:themeColor="text1"/>
          <w:sz w:val="20"/>
          <w:szCs w:val="20"/>
        </w:rPr>
        <w:t xml:space="preserve">une </w:t>
      </w:r>
      <w:r w:rsidR="00200958" w:rsidRPr="00200958">
        <w:rPr>
          <w:rFonts w:ascii="Arial" w:hAnsi="Arial" w:cs="Arial"/>
          <w:color w:val="000000" w:themeColor="text1"/>
          <w:sz w:val="20"/>
          <w:szCs w:val="20"/>
        </w:rPr>
        <w:t>adaptation aux  technologies récentes,</w:t>
      </w:r>
      <w:r>
        <w:rPr>
          <w:rFonts w:ascii="Arial" w:hAnsi="Arial" w:cs="Arial"/>
          <w:color w:val="000000" w:themeColor="text1"/>
          <w:sz w:val="20"/>
          <w:szCs w:val="20"/>
        </w:rPr>
        <w:t xml:space="preserve"> des</w:t>
      </w:r>
      <w:r w:rsidR="00200958" w:rsidRPr="00200958">
        <w:rPr>
          <w:rFonts w:ascii="Arial" w:hAnsi="Arial" w:cs="Arial"/>
          <w:color w:val="000000" w:themeColor="text1"/>
          <w:sz w:val="20"/>
          <w:szCs w:val="20"/>
        </w:rPr>
        <w:t xml:space="preserve"> mises à jour plus faciles par les membres du conseil d’administration,</w:t>
      </w:r>
      <w:r>
        <w:rPr>
          <w:rFonts w:ascii="Arial" w:hAnsi="Arial" w:cs="Arial"/>
          <w:color w:val="000000" w:themeColor="text1"/>
          <w:sz w:val="20"/>
          <w:szCs w:val="20"/>
        </w:rPr>
        <w:t xml:space="preserve"> et une</w:t>
      </w:r>
      <w:r w:rsidR="00200958" w:rsidRPr="00200958">
        <w:rPr>
          <w:rFonts w:ascii="Arial" w:hAnsi="Arial" w:cs="Arial"/>
          <w:color w:val="000000" w:themeColor="text1"/>
          <w:sz w:val="20"/>
          <w:szCs w:val="20"/>
        </w:rPr>
        <w:t xml:space="preserve"> maintenance technique p</w:t>
      </w:r>
      <w:r>
        <w:rPr>
          <w:rFonts w:ascii="Arial" w:hAnsi="Arial" w:cs="Arial"/>
          <w:color w:val="000000" w:themeColor="text1"/>
          <w:sz w:val="20"/>
          <w:szCs w:val="20"/>
        </w:rPr>
        <w:t>rise en charge par</w:t>
      </w:r>
      <w:r w:rsidR="00200958" w:rsidRPr="00200958">
        <w:rPr>
          <w:rFonts w:ascii="Arial" w:hAnsi="Arial" w:cs="Arial"/>
          <w:color w:val="000000" w:themeColor="text1"/>
          <w:sz w:val="20"/>
          <w:szCs w:val="20"/>
        </w:rPr>
        <w:t xml:space="preserve"> une </w:t>
      </w:r>
      <w:r>
        <w:rPr>
          <w:rFonts w:ascii="Arial" w:hAnsi="Arial" w:cs="Arial"/>
          <w:color w:val="000000" w:themeColor="text1"/>
          <w:sz w:val="20"/>
          <w:szCs w:val="20"/>
        </w:rPr>
        <w:t>entreprise</w:t>
      </w:r>
      <w:r w:rsidR="00AE0283">
        <w:rPr>
          <w:rFonts w:ascii="Arial" w:hAnsi="Arial" w:cs="Arial"/>
          <w:color w:val="000000" w:themeColor="text1"/>
          <w:sz w:val="20"/>
          <w:szCs w:val="20"/>
        </w:rPr>
        <w:t>.</w:t>
      </w:r>
    </w:p>
    <w:p w14:paraId="10540099" w14:textId="10FCF8F4" w:rsidR="00200958" w:rsidRPr="00200958" w:rsidRDefault="00DD4ED1" w:rsidP="007F2F1C">
      <w:pPr>
        <w:pStyle w:val="NormalWeb"/>
        <w:spacing w:before="77" w:beforeAutospacing="0" w:after="0" w:afterAutospacing="0" w:line="192" w:lineRule="auto"/>
        <w:jc w:val="both"/>
        <w:textAlignment w:val="baseline"/>
        <w:rPr>
          <w:rFonts w:ascii="Arial" w:hAnsi="Arial" w:cs="Arial"/>
          <w:sz w:val="20"/>
          <w:szCs w:val="20"/>
        </w:rPr>
      </w:pPr>
      <w:r>
        <w:rPr>
          <w:rFonts w:ascii="Arial" w:hAnsi="Arial" w:cs="Arial"/>
          <w:color w:val="000000" w:themeColor="text1"/>
          <w:sz w:val="20"/>
          <w:szCs w:val="20"/>
        </w:rPr>
        <w:t>Un contrat a été signé avec la</w:t>
      </w:r>
      <w:r w:rsidR="00200958" w:rsidRPr="00200958">
        <w:rPr>
          <w:rFonts w:ascii="Arial" w:hAnsi="Arial" w:cs="Arial"/>
          <w:color w:val="000000" w:themeColor="text1"/>
          <w:sz w:val="20"/>
          <w:szCs w:val="20"/>
        </w:rPr>
        <w:t xml:space="preserve"> société CompliceWeb</w:t>
      </w:r>
      <w:r>
        <w:rPr>
          <w:rFonts w:ascii="Arial" w:hAnsi="Arial" w:cs="Arial"/>
          <w:color w:val="000000" w:themeColor="text1"/>
          <w:sz w:val="20"/>
          <w:szCs w:val="20"/>
        </w:rPr>
        <w:t xml:space="preserve"> pour ce projet.</w:t>
      </w:r>
    </w:p>
    <w:p w14:paraId="01A7AA0E" w14:textId="53E7730B" w:rsidR="00200958" w:rsidRDefault="00200958" w:rsidP="007F2F1C">
      <w:pPr>
        <w:pStyle w:val="NormalWeb"/>
        <w:spacing w:before="77" w:beforeAutospacing="0" w:after="0" w:afterAutospacing="0" w:line="192" w:lineRule="auto"/>
        <w:jc w:val="both"/>
        <w:textAlignment w:val="baseline"/>
        <w:rPr>
          <w:rFonts w:ascii="Arial" w:hAnsi="Arial" w:cs="Arial"/>
          <w:color w:val="000000" w:themeColor="text1"/>
          <w:sz w:val="20"/>
          <w:szCs w:val="20"/>
        </w:rPr>
      </w:pPr>
      <w:r w:rsidRPr="00200958">
        <w:rPr>
          <w:rFonts w:ascii="Arial" w:hAnsi="Arial" w:cs="Arial"/>
          <w:color w:val="000000" w:themeColor="text1"/>
          <w:sz w:val="20"/>
          <w:szCs w:val="20"/>
        </w:rPr>
        <w:t>Après la refonte technique, ce groupe</w:t>
      </w:r>
      <w:r w:rsidR="00DD4ED1">
        <w:rPr>
          <w:rFonts w:ascii="Arial" w:hAnsi="Arial" w:cs="Arial"/>
          <w:color w:val="000000" w:themeColor="text1"/>
          <w:sz w:val="20"/>
          <w:szCs w:val="20"/>
        </w:rPr>
        <w:t xml:space="preserve"> de travail</w:t>
      </w:r>
      <w:r w:rsidRPr="00200958">
        <w:rPr>
          <w:rFonts w:ascii="Arial" w:hAnsi="Arial" w:cs="Arial"/>
          <w:color w:val="000000" w:themeColor="text1"/>
          <w:sz w:val="20"/>
          <w:szCs w:val="20"/>
        </w:rPr>
        <w:t xml:space="preserve"> va relire et améliorer le contenu.</w:t>
      </w:r>
    </w:p>
    <w:p w14:paraId="4E15B4D6" w14:textId="77777777" w:rsidR="00200958" w:rsidRPr="00200958" w:rsidRDefault="00200958" w:rsidP="00200958">
      <w:pPr>
        <w:pStyle w:val="NormalWeb"/>
        <w:spacing w:before="77" w:beforeAutospacing="0" w:after="0" w:afterAutospacing="0" w:line="192" w:lineRule="auto"/>
        <w:textAlignment w:val="baseline"/>
        <w:rPr>
          <w:rFonts w:ascii="Arial" w:hAnsi="Arial" w:cs="Arial"/>
          <w:sz w:val="20"/>
          <w:szCs w:val="20"/>
        </w:rPr>
      </w:pPr>
    </w:p>
    <w:p w14:paraId="18337E9B" w14:textId="0350004F" w:rsidR="00200958" w:rsidRPr="00200958" w:rsidRDefault="00DD4ED1" w:rsidP="00200958">
      <w:pPr>
        <w:pStyle w:val="NormalWeb"/>
        <w:spacing w:before="101" w:beforeAutospacing="0" w:after="0" w:afterAutospacing="0" w:line="192" w:lineRule="auto"/>
        <w:textAlignment w:val="baseline"/>
        <w:rPr>
          <w:rFonts w:ascii="Arial" w:hAnsi="Arial" w:cs="Arial"/>
          <w:sz w:val="20"/>
          <w:szCs w:val="20"/>
        </w:rPr>
      </w:pPr>
      <w:r>
        <w:rPr>
          <w:rFonts w:ascii="Arial" w:hAnsi="Arial" w:cs="Arial"/>
          <w:color w:val="000000" w:themeColor="text1"/>
          <w:sz w:val="20"/>
          <w:szCs w:val="20"/>
        </w:rPr>
        <w:t>Une révision du contenu de la carte médicale a été demandé</w:t>
      </w:r>
      <w:r w:rsidR="007F2F1C">
        <w:rPr>
          <w:rFonts w:ascii="Arial" w:hAnsi="Arial" w:cs="Arial"/>
          <w:color w:val="000000" w:themeColor="text1"/>
          <w:sz w:val="20"/>
          <w:szCs w:val="20"/>
        </w:rPr>
        <w:t>e</w:t>
      </w:r>
      <w:r>
        <w:rPr>
          <w:rFonts w:ascii="Arial" w:hAnsi="Arial" w:cs="Arial"/>
          <w:color w:val="000000" w:themeColor="text1"/>
          <w:sz w:val="20"/>
          <w:szCs w:val="20"/>
        </w:rPr>
        <w:t xml:space="preserve"> au</w:t>
      </w:r>
      <w:r w:rsidR="00AE0283">
        <w:rPr>
          <w:rFonts w:ascii="Arial" w:hAnsi="Arial" w:cs="Arial"/>
          <w:color w:val="000000" w:themeColor="text1"/>
          <w:sz w:val="20"/>
          <w:szCs w:val="20"/>
        </w:rPr>
        <w:t xml:space="preserve"> Pr. </w:t>
      </w:r>
      <w:r w:rsidR="00200958" w:rsidRPr="00200958">
        <w:rPr>
          <w:rFonts w:ascii="Arial" w:hAnsi="Arial" w:cs="Arial"/>
          <w:color w:val="000000" w:themeColor="text1"/>
          <w:sz w:val="20"/>
          <w:szCs w:val="20"/>
        </w:rPr>
        <w:t>Chabriat</w:t>
      </w:r>
      <w:r w:rsidR="00AE0283">
        <w:rPr>
          <w:rFonts w:ascii="Arial" w:hAnsi="Arial" w:cs="Arial"/>
          <w:color w:val="000000" w:themeColor="text1"/>
          <w:sz w:val="20"/>
          <w:szCs w:val="20"/>
        </w:rPr>
        <w:t>.</w:t>
      </w:r>
    </w:p>
    <w:p w14:paraId="5A8FB1A4" w14:textId="77777777" w:rsidR="003C350E" w:rsidRDefault="003C350E" w:rsidP="00330016">
      <w:pPr>
        <w:jc w:val="both"/>
        <w:rPr>
          <w:rFonts w:ascii="Arial" w:hAnsi="Arial" w:cs="Arial"/>
          <w:b w:val="0"/>
          <w:color w:val="auto"/>
          <w:spacing w:val="0"/>
          <w:sz w:val="20"/>
          <w:lang w:eastAsia="ar-SA" w:bidi="ar-SA"/>
        </w:rPr>
      </w:pPr>
    </w:p>
    <w:p w14:paraId="551931B8" w14:textId="7E7D3150" w:rsidR="00330016" w:rsidRDefault="003C350E" w:rsidP="00330016">
      <w:pPr>
        <w:jc w:val="both"/>
        <w:rPr>
          <w:rFonts w:ascii="Arial" w:hAnsi="Arial" w:cs="Arial"/>
          <w:b w:val="0"/>
          <w:color w:val="auto"/>
          <w:spacing w:val="0"/>
          <w:sz w:val="20"/>
          <w:lang w:eastAsia="ar-SA" w:bidi="ar-SA"/>
        </w:rPr>
      </w:pPr>
      <w:r>
        <w:rPr>
          <w:rFonts w:ascii="Arial" w:hAnsi="Arial" w:cs="Arial"/>
          <w:b w:val="0"/>
          <w:color w:val="auto"/>
          <w:spacing w:val="0"/>
          <w:sz w:val="20"/>
          <w:lang w:eastAsia="ar-SA" w:bidi="ar-SA"/>
        </w:rPr>
        <w:t>En 2022</w:t>
      </w:r>
      <w:r w:rsidR="00330016">
        <w:rPr>
          <w:rFonts w:ascii="Arial" w:hAnsi="Arial" w:cs="Arial"/>
          <w:b w:val="0"/>
          <w:color w:val="auto"/>
          <w:spacing w:val="0"/>
          <w:sz w:val="20"/>
          <w:lang w:eastAsia="ar-SA" w:bidi="ar-SA"/>
        </w:rPr>
        <w:t>, nous allons continuer à</w:t>
      </w:r>
      <w:r w:rsidR="006B64D3" w:rsidRPr="006B64D3">
        <w:rPr>
          <w:rFonts w:ascii="Arial" w:hAnsi="Arial" w:cs="Arial"/>
          <w:b w:val="0"/>
          <w:color w:val="auto"/>
          <w:spacing w:val="0"/>
          <w:sz w:val="20"/>
          <w:lang w:eastAsia="ar-SA" w:bidi="ar-SA"/>
        </w:rPr>
        <w:t xml:space="preserve"> diffuser des informations sur les travaux des équipes médicales et de recherche et mieux faire connaître la possibilité d’aides financières aux personnes atteintes de CADASIL, ainsi qu’à leurs familles.</w:t>
      </w:r>
    </w:p>
    <w:p w14:paraId="4295338A" w14:textId="77777777" w:rsidR="00330016" w:rsidRDefault="00330016" w:rsidP="00330016">
      <w:pPr>
        <w:jc w:val="both"/>
        <w:rPr>
          <w:rFonts w:ascii="Arial" w:hAnsi="Arial" w:cs="Arial"/>
          <w:b w:val="0"/>
          <w:color w:val="auto"/>
          <w:spacing w:val="0"/>
          <w:sz w:val="20"/>
          <w:lang w:eastAsia="ar-SA" w:bidi="ar-SA"/>
        </w:rPr>
      </w:pPr>
    </w:p>
    <w:p w14:paraId="70E70AD9" w14:textId="21C659BF" w:rsidR="00330016" w:rsidRDefault="006B64D3" w:rsidP="00330016">
      <w:pPr>
        <w:jc w:val="both"/>
        <w:rPr>
          <w:rFonts w:ascii="Arial" w:hAnsi="Arial" w:cs="Arial"/>
          <w:b w:val="0"/>
          <w:color w:val="auto"/>
          <w:spacing w:val="0"/>
          <w:sz w:val="20"/>
          <w:lang w:eastAsia="ar-SA" w:bidi="ar-SA"/>
        </w:rPr>
      </w:pPr>
      <w:r w:rsidRPr="006B64D3">
        <w:rPr>
          <w:rFonts w:ascii="Arial" w:hAnsi="Arial" w:cs="Arial"/>
          <w:b w:val="0"/>
          <w:color w:val="auto"/>
          <w:spacing w:val="0"/>
          <w:sz w:val="20"/>
          <w:lang w:eastAsia="ar-SA" w:bidi="ar-SA"/>
        </w:rPr>
        <w:t xml:space="preserve">Une subvention de 30 000 euros pour la recherche va être proposée au budget </w:t>
      </w:r>
      <w:r w:rsidR="00DD4ED1">
        <w:rPr>
          <w:rFonts w:ascii="Arial" w:hAnsi="Arial" w:cs="Arial"/>
          <w:b w:val="0"/>
          <w:color w:val="auto"/>
          <w:spacing w:val="0"/>
          <w:sz w:val="20"/>
          <w:lang w:eastAsia="ar-SA" w:bidi="ar-SA"/>
        </w:rPr>
        <w:t>2022 à l’occasion de</w:t>
      </w:r>
      <w:r w:rsidR="00B105AB">
        <w:rPr>
          <w:rFonts w:ascii="Arial" w:hAnsi="Arial" w:cs="Arial"/>
          <w:b w:val="0"/>
          <w:color w:val="auto"/>
          <w:spacing w:val="0"/>
          <w:sz w:val="20"/>
          <w:lang w:eastAsia="ar-SA" w:bidi="ar-SA"/>
        </w:rPr>
        <w:t xml:space="preserve"> </w:t>
      </w:r>
      <w:r w:rsidR="003C350E">
        <w:rPr>
          <w:rFonts w:ascii="Arial" w:hAnsi="Arial" w:cs="Arial"/>
          <w:b w:val="0"/>
          <w:color w:val="auto"/>
          <w:spacing w:val="0"/>
          <w:sz w:val="20"/>
          <w:lang w:eastAsia="ar-SA" w:bidi="ar-SA"/>
        </w:rPr>
        <w:t xml:space="preserve">l’AG </w:t>
      </w:r>
      <w:r w:rsidR="00B105AB">
        <w:rPr>
          <w:rFonts w:ascii="Arial" w:hAnsi="Arial" w:cs="Arial"/>
          <w:b w:val="0"/>
          <w:color w:val="auto"/>
          <w:spacing w:val="0"/>
          <w:sz w:val="20"/>
          <w:lang w:eastAsia="ar-SA" w:bidi="ar-SA"/>
        </w:rPr>
        <w:t>de ce jour</w:t>
      </w:r>
      <w:r w:rsidR="00DD4ED1">
        <w:rPr>
          <w:rFonts w:ascii="Arial" w:hAnsi="Arial" w:cs="Arial"/>
          <w:b w:val="0"/>
          <w:color w:val="auto"/>
          <w:spacing w:val="0"/>
          <w:sz w:val="20"/>
          <w:lang w:eastAsia="ar-SA" w:bidi="ar-SA"/>
        </w:rPr>
        <w:t>,</w:t>
      </w:r>
      <w:r w:rsidRPr="006B64D3">
        <w:rPr>
          <w:rFonts w:ascii="Arial" w:hAnsi="Arial" w:cs="Arial"/>
          <w:b w:val="0"/>
          <w:color w:val="auto"/>
          <w:spacing w:val="0"/>
          <w:sz w:val="20"/>
          <w:lang w:eastAsia="ar-SA" w:bidi="ar-SA"/>
        </w:rPr>
        <w:t xml:space="preserve"> en prélevant sur les réserves de l’association si nécessaire.</w:t>
      </w:r>
    </w:p>
    <w:p w14:paraId="6A981F3D" w14:textId="77777777" w:rsidR="00330016" w:rsidRDefault="00330016" w:rsidP="00330016">
      <w:pPr>
        <w:jc w:val="both"/>
        <w:rPr>
          <w:rFonts w:ascii="Arial" w:hAnsi="Arial" w:cs="Arial"/>
          <w:b w:val="0"/>
          <w:color w:val="auto"/>
          <w:spacing w:val="0"/>
          <w:sz w:val="20"/>
          <w:lang w:eastAsia="ar-SA" w:bidi="ar-SA"/>
        </w:rPr>
      </w:pPr>
    </w:p>
    <w:p w14:paraId="5C3BB32E" w14:textId="77777777" w:rsidR="0092576A" w:rsidRPr="0012438C" w:rsidRDefault="0092576A" w:rsidP="0092576A">
      <w:pPr>
        <w:pStyle w:val="Paragraphedeliste"/>
        <w:rPr>
          <w:rFonts w:ascii="Arial" w:hAnsi="Arial" w:cs="Arial"/>
          <w:b/>
          <w:sz w:val="20"/>
        </w:rPr>
      </w:pPr>
    </w:p>
    <w:p w14:paraId="6DD59DDF" w14:textId="3EEF41A1" w:rsidR="007F09A9" w:rsidRDefault="006B64D3" w:rsidP="00DF7E06">
      <w:pPr>
        <w:tabs>
          <w:tab w:val="left" w:pos="360"/>
        </w:tabs>
        <w:jc w:val="both"/>
        <w:rPr>
          <w:rFonts w:ascii="Arial" w:hAnsi="Arial"/>
          <w:bCs/>
          <w:spacing w:val="0"/>
          <w:sz w:val="22"/>
          <w:szCs w:val="22"/>
        </w:rPr>
      </w:pPr>
      <w:r>
        <w:rPr>
          <w:rFonts w:ascii="Arial" w:hAnsi="Arial"/>
          <w:bCs/>
          <w:spacing w:val="0"/>
          <w:sz w:val="22"/>
          <w:szCs w:val="22"/>
        </w:rPr>
        <w:t xml:space="preserve">RAPPORT </w:t>
      </w:r>
      <w:r w:rsidR="000E4653">
        <w:rPr>
          <w:rFonts w:ascii="Arial" w:hAnsi="Arial"/>
          <w:bCs/>
          <w:spacing w:val="0"/>
          <w:sz w:val="22"/>
          <w:szCs w:val="22"/>
        </w:rPr>
        <w:t>FINANCIER 2021 ET BUDGET 2022</w:t>
      </w:r>
    </w:p>
    <w:p w14:paraId="37165D70" w14:textId="77777777" w:rsidR="007F09A9" w:rsidRDefault="007F09A9" w:rsidP="00DF7E06">
      <w:pPr>
        <w:jc w:val="both"/>
        <w:rPr>
          <w:rFonts w:ascii="Arial" w:hAnsi="Arial"/>
          <w:b w:val="0"/>
          <w:spacing w:val="0"/>
          <w:sz w:val="20"/>
        </w:rPr>
      </w:pPr>
    </w:p>
    <w:p w14:paraId="700B5B0A" w14:textId="0BF3975C" w:rsidR="007F09A9" w:rsidRDefault="007F09A9" w:rsidP="00DF7E06">
      <w:pPr>
        <w:jc w:val="both"/>
        <w:rPr>
          <w:rFonts w:ascii="Arial" w:hAnsi="Arial"/>
          <w:b w:val="0"/>
          <w:spacing w:val="0"/>
          <w:sz w:val="20"/>
        </w:rPr>
      </w:pPr>
      <w:r>
        <w:rPr>
          <w:rFonts w:ascii="Arial" w:hAnsi="Arial"/>
          <w:b w:val="0"/>
          <w:spacing w:val="0"/>
          <w:sz w:val="20"/>
        </w:rPr>
        <w:t>Les comptes présentés p</w:t>
      </w:r>
      <w:r w:rsidR="0024695D">
        <w:rPr>
          <w:rFonts w:ascii="Arial" w:hAnsi="Arial"/>
          <w:b w:val="0"/>
          <w:spacing w:val="0"/>
          <w:sz w:val="20"/>
        </w:rPr>
        <w:t xml:space="preserve">ar </w:t>
      </w:r>
      <w:r w:rsidR="005923AE">
        <w:rPr>
          <w:rFonts w:ascii="Arial" w:hAnsi="Arial"/>
          <w:b w:val="0"/>
          <w:spacing w:val="0"/>
          <w:sz w:val="20"/>
        </w:rPr>
        <w:t>Catherine Surjous</w:t>
      </w:r>
      <w:r w:rsidR="0024695D">
        <w:rPr>
          <w:rFonts w:ascii="Arial" w:hAnsi="Arial"/>
          <w:b w:val="0"/>
          <w:spacing w:val="0"/>
          <w:sz w:val="20"/>
        </w:rPr>
        <w:t xml:space="preserve"> </w:t>
      </w:r>
      <w:r w:rsidR="00D409B8">
        <w:rPr>
          <w:rFonts w:ascii="Arial" w:hAnsi="Arial"/>
          <w:b w:val="0"/>
          <w:spacing w:val="0"/>
          <w:sz w:val="20"/>
        </w:rPr>
        <w:t>p</w:t>
      </w:r>
      <w:r>
        <w:rPr>
          <w:rFonts w:ascii="Arial" w:hAnsi="Arial"/>
          <w:b w:val="0"/>
          <w:spacing w:val="0"/>
          <w:sz w:val="20"/>
        </w:rPr>
        <w:t>ortent sur la période e</w:t>
      </w:r>
      <w:r w:rsidR="005923AE">
        <w:rPr>
          <w:rFonts w:ascii="Arial" w:hAnsi="Arial"/>
          <w:b w:val="0"/>
          <w:spacing w:val="0"/>
          <w:sz w:val="20"/>
        </w:rPr>
        <w:t>ntre le 1</w:t>
      </w:r>
      <w:r w:rsidR="00A12632" w:rsidRPr="00A12632">
        <w:rPr>
          <w:rFonts w:ascii="Arial" w:hAnsi="Arial"/>
          <w:b w:val="0"/>
          <w:spacing w:val="0"/>
          <w:sz w:val="20"/>
          <w:vertAlign w:val="superscript"/>
        </w:rPr>
        <w:t>er</w:t>
      </w:r>
      <w:r w:rsidR="002801B4">
        <w:rPr>
          <w:rFonts w:ascii="Arial" w:hAnsi="Arial"/>
          <w:b w:val="0"/>
          <w:spacing w:val="0"/>
          <w:sz w:val="20"/>
        </w:rPr>
        <w:t xml:space="preserve"> janvier</w:t>
      </w:r>
      <w:r w:rsidR="00466EEC">
        <w:rPr>
          <w:rFonts w:ascii="Arial" w:hAnsi="Arial"/>
          <w:b w:val="0"/>
          <w:spacing w:val="0"/>
          <w:sz w:val="20"/>
        </w:rPr>
        <w:t xml:space="preserve"> et le 31</w:t>
      </w:r>
      <w:r w:rsidR="00A12632">
        <w:rPr>
          <w:rFonts w:ascii="Arial" w:hAnsi="Arial"/>
          <w:b w:val="0"/>
          <w:spacing w:val="0"/>
          <w:sz w:val="20"/>
        </w:rPr>
        <w:t xml:space="preserve"> décembre </w:t>
      </w:r>
      <w:r w:rsidR="000E4653">
        <w:rPr>
          <w:rFonts w:ascii="Arial" w:hAnsi="Arial"/>
          <w:b w:val="0"/>
          <w:spacing w:val="0"/>
          <w:sz w:val="20"/>
        </w:rPr>
        <w:t>2021</w:t>
      </w:r>
      <w:r w:rsidR="00466EEC">
        <w:rPr>
          <w:rFonts w:ascii="Arial" w:hAnsi="Arial"/>
          <w:b w:val="0"/>
          <w:spacing w:val="0"/>
          <w:sz w:val="20"/>
        </w:rPr>
        <w:t>.</w:t>
      </w:r>
    </w:p>
    <w:p w14:paraId="7EB0882A" w14:textId="77777777" w:rsidR="007F09A9" w:rsidRDefault="007F09A9" w:rsidP="00DF7E06">
      <w:pPr>
        <w:jc w:val="both"/>
        <w:rPr>
          <w:rFonts w:ascii="Arial" w:hAnsi="Arial"/>
          <w:b w:val="0"/>
          <w:spacing w:val="0"/>
          <w:sz w:val="20"/>
        </w:rPr>
      </w:pPr>
      <w:r>
        <w:rPr>
          <w:rFonts w:ascii="Arial" w:hAnsi="Arial"/>
          <w:b w:val="0"/>
          <w:spacing w:val="0"/>
          <w:sz w:val="20"/>
        </w:rPr>
        <w:t xml:space="preserve">Les documents justificatifs précis peuvent être demandés </w:t>
      </w:r>
      <w:r w:rsidR="00D61FFB">
        <w:rPr>
          <w:rFonts w:ascii="Arial" w:hAnsi="Arial"/>
          <w:b w:val="0"/>
          <w:spacing w:val="0"/>
          <w:sz w:val="20"/>
        </w:rPr>
        <w:t>à la trésorière</w:t>
      </w:r>
      <w:r>
        <w:rPr>
          <w:rFonts w:ascii="Arial" w:hAnsi="Arial"/>
          <w:b w:val="0"/>
          <w:spacing w:val="0"/>
          <w:sz w:val="20"/>
        </w:rPr>
        <w:t xml:space="preserve">, </w:t>
      </w:r>
      <w:r w:rsidR="00D61FFB">
        <w:rPr>
          <w:rFonts w:ascii="Arial" w:hAnsi="Arial"/>
          <w:b w:val="0"/>
          <w:spacing w:val="0"/>
          <w:sz w:val="20"/>
        </w:rPr>
        <w:t>Jocelyne Ruffié</w:t>
      </w:r>
      <w:r w:rsidR="004B682C">
        <w:rPr>
          <w:rFonts w:ascii="Arial" w:hAnsi="Arial"/>
          <w:b w:val="0"/>
          <w:spacing w:val="0"/>
          <w:sz w:val="20"/>
        </w:rPr>
        <w:t xml:space="preserve">, ou </w:t>
      </w:r>
      <w:r w:rsidR="00387599">
        <w:rPr>
          <w:rFonts w:ascii="Arial" w:hAnsi="Arial"/>
          <w:b w:val="0"/>
          <w:spacing w:val="0"/>
          <w:sz w:val="20"/>
        </w:rPr>
        <w:t xml:space="preserve">à </w:t>
      </w:r>
      <w:r w:rsidR="004B682C">
        <w:rPr>
          <w:rFonts w:ascii="Arial" w:hAnsi="Arial"/>
          <w:b w:val="0"/>
          <w:spacing w:val="0"/>
          <w:sz w:val="20"/>
        </w:rPr>
        <w:t>la gestionnaire, Catherine Surjous</w:t>
      </w:r>
      <w:r>
        <w:rPr>
          <w:rFonts w:ascii="Arial" w:hAnsi="Arial"/>
          <w:b w:val="0"/>
          <w:spacing w:val="0"/>
          <w:sz w:val="20"/>
        </w:rPr>
        <w:t>.</w:t>
      </w:r>
      <w:r w:rsidR="00AD7DCA">
        <w:rPr>
          <w:rFonts w:ascii="Arial" w:hAnsi="Arial"/>
          <w:b w:val="0"/>
          <w:spacing w:val="0"/>
          <w:sz w:val="20"/>
        </w:rPr>
        <w:t xml:space="preserve"> </w:t>
      </w:r>
      <w:r>
        <w:rPr>
          <w:rFonts w:ascii="Arial" w:hAnsi="Arial"/>
          <w:b w:val="0"/>
          <w:spacing w:val="0"/>
          <w:sz w:val="20"/>
        </w:rPr>
        <w:t xml:space="preserve">Ils ont été vérifiés par </w:t>
      </w:r>
      <w:r w:rsidR="0041393F">
        <w:rPr>
          <w:rFonts w:ascii="Arial" w:hAnsi="Arial"/>
          <w:b w:val="0"/>
          <w:spacing w:val="0"/>
          <w:sz w:val="20"/>
        </w:rPr>
        <w:t>François Surjous, e</w:t>
      </w:r>
      <w:r w:rsidR="004A32C1">
        <w:rPr>
          <w:rFonts w:ascii="Arial" w:hAnsi="Arial"/>
          <w:b w:val="0"/>
          <w:spacing w:val="0"/>
          <w:sz w:val="20"/>
        </w:rPr>
        <w:t>xpert-comptable</w:t>
      </w:r>
      <w:r w:rsidR="00D61FFB">
        <w:rPr>
          <w:rFonts w:ascii="Arial" w:hAnsi="Arial"/>
          <w:b w:val="0"/>
          <w:spacing w:val="0"/>
          <w:sz w:val="20"/>
        </w:rPr>
        <w:t>.</w:t>
      </w:r>
    </w:p>
    <w:p w14:paraId="0323E74E" w14:textId="40DC76F0" w:rsidR="007F2F1C" w:rsidRDefault="007F2F1C" w:rsidP="00DF7E06">
      <w:pPr>
        <w:jc w:val="both"/>
        <w:rPr>
          <w:rFonts w:ascii="Arial" w:hAnsi="Arial"/>
          <w:b w:val="0"/>
          <w:spacing w:val="0"/>
          <w:sz w:val="20"/>
        </w:rPr>
      </w:pPr>
      <w:r>
        <w:rPr>
          <w:rFonts w:ascii="Arial" w:hAnsi="Arial"/>
          <w:b w:val="0"/>
          <w:spacing w:val="0"/>
          <w:sz w:val="20"/>
        </w:rPr>
        <w:br/>
        <w:t>Quarante adhérents qui avaient versé une cotisation en 2020 ne l’ont pas fait en 2021. Ceci est lié au contexte de l’</w:t>
      </w:r>
      <w:r w:rsidR="00AE0283">
        <w:rPr>
          <w:rFonts w:ascii="Arial" w:hAnsi="Arial"/>
          <w:b w:val="0"/>
          <w:spacing w:val="0"/>
          <w:sz w:val="20"/>
        </w:rPr>
        <w:t>épidémie et aux circonstances de</w:t>
      </w:r>
      <w:r>
        <w:rPr>
          <w:rFonts w:ascii="Arial" w:hAnsi="Arial"/>
          <w:b w:val="0"/>
          <w:spacing w:val="0"/>
          <w:sz w:val="20"/>
        </w:rPr>
        <w:t xml:space="preserve"> l’AG, qui a eu lieu en distanciel.</w:t>
      </w:r>
    </w:p>
    <w:p w14:paraId="5564A513" w14:textId="77777777" w:rsidR="00D61FFB" w:rsidRDefault="00D61FFB" w:rsidP="00DF7E06">
      <w:pPr>
        <w:jc w:val="both"/>
        <w:rPr>
          <w:rFonts w:ascii="Arial" w:hAnsi="Arial"/>
          <w:b w:val="0"/>
          <w:spacing w:val="0"/>
          <w:sz w:val="20"/>
        </w:rPr>
      </w:pPr>
    </w:p>
    <w:p w14:paraId="111DA073" w14:textId="2AB43A77" w:rsidR="007F09A9" w:rsidRPr="004E7237" w:rsidRDefault="007F09A9" w:rsidP="00DF7E06">
      <w:pPr>
        <w:jc w:val="both"/>
        <w:rPr>
          <w:rFonts w:ascii="Arial" w:hAnsi="Arial"/>
          <w:b w:val="0"/>
          <w:spacing w:val="0"/>
          <w:sz w:val="20"/>
        </w:rPr>
      </w:pPr>
      <w:r>
        <w:rPr>
          <w:rFonts w:ascii="Arial" w:hAnsi="Arial"/>
          <w:bCs/>
          <w:spacing w:val="0"/>
          <w:sz w:val="20"/>
        </w:rPr>
        <w:t>Les ressources</w:t>
      </w:r>
      <w:r>
        <w:rPr>
          <w:rFonts w:ascii="Arial" w:hAnsi="Arial"/>
          <w:b w:val="0"/>
          <w:spacing w:val="0"/>
          <w:sz w:val="20"/>
        </w:rPr>
        <w:t xml:space="preserve"> de l’année </w:t>
      </w:r>
      <w:r w:rsidR="00075681">
        <w:rPr>
          <w:rFonts w:ascii="Arial" w:hAnsi="Arial"/>
          <w:b w:val="0"/>
          <w:spacing w:val="0"/>
          <w:sz w:val="20"/>
        </w:rPr>
        <w:t>20</w:t>
      </w:r>
      <w:r w:rsidR="000E4653">
        <w:rPr>
          <w:rFonts w:ascii="Arial" w:hAnsi="Arial"/>
          <w:b w:val="0"/>
          <w:spacing w:val="0"/>
          <w:sz w:val="20"/>
        </w:rPr>
        <w:t>21</w:t>
      </w:r>
      <w:r w:rsidR="001B3566">
        <w:rPr>
          <w:rFonts w:ascii="Arial" w:hAnsi="Arial"/>
          <w:b w:val="0"/>
          <w:spacing w:val="0"/>
          <w:sz w:val="20"/>
        </w:rPr>
        <w:t xml:space="preserve"> </w:t>
      </w:r>
      <w:r>
        <w:rPr>
          <w:rFonts w:ascii="Arial" w:hAnsi="Arial"/>
          <w:b w:val="0"/>
          <w:spacing w:val="0"/>
          <w:sz w:val="20"/>
        </w:rPr>
        <w:t xml:space="preserve">s’élèvent à </w:t>
      </w:r>
      <w:r w:rsidR="007F2F1C">
        <w:rPr>
          <w:rFonts w:ascii="Arial" w:hAnsi="Arial"/>
          <w:spacing w:val="0"/>
          <w:sz w:val="20"/>
        </w:rPr>
        <w:t xml:space="preserve">28 620, 09  </w:t>
      </w:r>
      <w:r w:rsidRPr="00466EEC">
        <w:rPr>
          <w:rFonts w:ascii="Arial" w:hAnsi="Arial"/>
          <w:spacing w:val="0"/>
          <w:sz w:val="20"/>
        </w:rPr>
        <w:t>€,</w:t>
      </w:r>
      <w:r>
        <w:rPr>
          <w:rFonts w:ascii="Arial" w:hAnsi="Arial"/>
          <w:b w:val="0"/>
          <w:spacing w:val="0"/>
          <w:sz w:val="20"/>
        </w:rPr>
        <w:t xml:space="preserve"> alors que le </w:t>
      </w:r>
      <w:r w:rsidR="00466EEC">
        <w:rPr>
          <w:rFonts w:ascii="Arial" w:hAnsi="Arial"/>
          <w:b w:val="0"/>
          <w:spacing w:val="0"/>
          <w:sz w:val="20"/>
        </w:rPr>
        <w:t>budget prévisionnel était de</w:t>
      </w:r>
      <w:r w:rsidR="00357901">
        <w:rPr>
          <w:rFonts w:ascii="Arial" w:hAnsi="Arial"/>
          <w:b w:val="0"/>
          <w:spacing w:val="0"/>
          <w:sz w:val="20"/>
        </w:rPr>
        <w:t xml:space="preserve"> </w:t>
      </w:r>
      <w:r w:rsidR="007F2F1C">
        <w:rPr>
          <w:rFonts w:ascii="Arial" w:hAnsi="Arial"/>
          <w:b w:val="0"/>
          <w:spacing w:val="0"/>
          <w:sz w:val="20"/>
        </w:rPr>
        <w:t>39 720</w:t>
      </w:r>
      <w:r>
        <w:rPr>
          <w:rFonts w:ascii="Arial" w:hAnsi="Arial"/>
          <w:b w:val="0"/>
          <w:spacing w:val="0"/>
          <w:sz w:val="20"/>
        </w:rPr>
        <w:t xml:space="preserve"> €</w:t>
      </w:r>
      <w:r w:rsidR="00F84586">
        <w:rPr>
          <w:rFonts w:ascii="Arial" w:hAnsi="Arial"/>
          <w:b w:val="0"/>
          <w:spacing w:val="0"/>
          <w:sz w:val="20"/>
        </w:rPr>
        <w:t xml:space="preserve"> (avec prélèveme</w:t>
      </w:r>
      <w:r w:rsidR="00BD1560">
        <w:rPr>
          <w:rFonts w:ascii="Arial" w:hAnsi="Arial"/>
          <w:b w:val="0"/>
          <w:spacing w:val="0"/>
          <w:sz w:val="20"/>
        </w:rPr>
        <w:t>n</w:t>
      </w:r>
      <w:r w:rsidR="00F84586">
        <w:rPr>
          <w:rFonts w:ascii="Arial" w:hAnsi="Arial"/>
          <w:b w:val="0"/>
          <w:spacing w:val="0"/>
          <w:sz w:val="20"/>
        </w:rPr>
        <w:t>t</w:t>
      </w:r>
      <w:r w:rsidR="00BD1560">
        <w:rPr>
          <w:rFonts w:ascii="Arial" w:hAnsi="Arial"/>
          <w:b w:val="0"/>
          <w:spacing w:val="0"/>
          <w:sz w:val="20"/>
        </w:rPr>
        <w:t xml:space="preserve"> sur les réserves)</w:t>
      </w:r>
      <w:r>
        <w:rPr>
          <w:rFonts w:ascii="Arial" w:hAnsi="Arial"/>
          <w:b w:val="0"/>
          <w:spacing w:val="0"/>
          <w:sz w:val="20"/>
        </w:rPr>
        <w:t>, dont :</w:t>
      </w:r>
    </w:p>
    <w:p w14:paraId="38A10763" w14:textId="077D140D" w:rsidR="007F09A9" w:rsidRDefault="00BD1560" w:rsidP="00075681">
      <w:pPr>
        <w:ind w:left="708"/>
        <w:jc w:val="both"/>
        <w:rPr>
          <w:rFonts w:ascii="Arial" w:hAnsi="Arial"/>
          <w:b w:val="0"/>
          <w:spacing w:val="0"/>
          <w:sz w:val="20"/>
        </w:rPr>
      </w:pPr>
      <w:r>
        <w:rPr>
          <w:rFonts w:ascii="Arial" w:hAnsi="Arial"/>
          <w:b w:val="0"/>
          <w:spacing w:val="0"/>
          <w:sz w:val="20"/>
        </w:rPr>
        <w:t>3 4</w:t>
      </w:r>
      <w:r w:rsidR="004E7237">
        <w:rPr>
          <w:rFonts w:ascii="Arial" w:hAnsi="Arial"/>
          <w:b w:val="0"/>
          <w:spacing w:val="0"/>
          <w:sz w:val="20"/>
        </w:rPr>
        <w:t>2</w:t>
      </w:r>
      <w:r w:rsidR="00C02050">
        <w:rPr>
          <w:rFonts w:ascii="Arial" w:hAnsi="Arial"/>
          <w:b w:val="0"/>
          <w:spacing w:val="0"/>
          <w:sz w:val="20"/>
        </w:rPr>
        <w:t xml:space="preserve">0 </w:t>
      </w:r>
      <w:r w:rsidR="007F09A9">
        <w:rPr>
          <w:rFonts w:ascii="Arial" w:hAnsi="Arial"/>
          <w:b w:val="0"/>
          <w:spacing w:val="0"/>
          <w:sz w:val="20"/>
        </w:rPr>
        <w:t>€ corr</w:t>
      </w:r>
      <w:r w:rsidR="00466EEC">
        <w:rPr>
          <w:rFonts w:ascii="Arial" w:hAnsi="Arial"/>
          <w:b w:val="0"/>
          <w:spacing w:val="0"/>
          <w:sz w:val="20"/>
        </w:rPr>
        <w:t>espondent aux cotisations de</w:t>
      </w:r>
      <w:r w:rsidR="00AE1F13">
        <w:rPr>
          <w:rFonts w:ascii="Arial" w:hAnsi="Arial"/>
          <w:b w:val="0"/>
          <w:spacing w:val="0"/>
          <w:sz w:val="20"/>
        </w:rPr>
        <w:t xml:space="preserve"> </w:t>
      </w:r>
      <w:r>
        <w:rPr>
          <w:rFonts w:ascii="Arial" w:hAnsi="Arial"/>
          <w:b w:val="0"/>
          <w:spacing w:val="0"/>
          <w:sz w:val="20"/>
        </w:rPr>
        <w:t>11</w:t>
      </w:r>
      <w:r w:rsidR="004E7237">
        <w:rPr>
          <w:rFonts w:ascii="Arial" w:hAnsi="Arial"/>
          <w:b w:val="0"/>
          <w:spacing w:val="0"/>
          <w:sz w:val="20"/>
        </w:rPr>
        <w:t>4</w:t>
      </w:r>
      <w:r w:rsidR="00466EEC">
        <w:rPr>
          <w:rFonts w:ascii="Arial" w:hAnsi="Arial"/>
          <w:b w:val="0"/>
          <w:spacing w:val="0"/>
          <w:sz w:val="20"/>
        </w:rPr>
        <w:t xml:space="preserve"> adhérents</w:t>
      </w:r>
      <w:r w:rsidR="00AE1F13">
        <w:rPr>
          <w:rFonts w:ascii="Arial" w:hAnsi="Arial"/>
          <w:b w:val="0"/>
          <w:spacing w:val="0"/>
          <w:sz w:val="20"/>
        </w:rPr>
        <w:t xml:space="preserve"> (cotisations reçues entre le 1</w:t>
      </w:r>
      <w:r w:rsidR="00AE1F13" w:rsidRPr="00AE1F13">
        <w:rPr>
          <w:rFonts w:ascii="Arial" w:hAnsi="Arial"/>
          <w:b w:val="0"/>
          <w:spacing w:val="0"/>
          <w:sz w:val="20"/>
          <w:vertAlign w:val="superscript"/>
        </w:rPr>
        <w:t>er</w:t>
      </w:r>
      <w:r w:rsidR="00075681">
        <w:rPr>
          <w:rFonts w:ascii="Arial" w:hAnsi="Arial"/>
          <w:b w:val="0"/>
          <w:spacing w:val="0"/>
          <w:sz w:val="20"/>
        </w:rPr>
        <w:t xml:space="preserve"> janvier et le 31 décembre 20</w:t>
      </w:r>
      <w:r w:rsidR="004E7237">
        <w:rPr>
          <w:rFonts w:ascii="Arial" w:hAnsi="Arial"/>
          <w:b w:val="0"/>
          <w:spacing w:val="0"/>
          <w:sz w:val="20"/>
        </w:rPr>
        <w:t>2</w:t>
      </w:r>
      <w:r>
        <w:rPr>
          <w:rFonts w:ascii="Arial" w:hAnsi="Arial"/>
          <w:b w:val="0"/>
          <w:spacing w:val="0"/>
          <w:sz w:val="20"/>
        </w:rPr>
        <w:t>1</w:t>
      </w:r>
      <w:r w:rsidR="00AE1F13">
        <w:rPr>
          <w:rFonts w:ascii="Arial" w:hAnsi="Arial"/>
          <w:b w:val="0"/>
          <w:spacing w:val="0"/>
          <w:sz w:val="20"/>
        </w:rPr>
        <w:t>)</w:t>
      </w:r>
      <w:r w:rsidR="00466EEC">
        <w:rPr>
          <w:rFonts w:ascii="Arial" w:hAnsi="Arial"/>
          <w:b w:val="0"/>
          <w:spacing w:val="0"/>
          <w:sz w:val="20"/>
        </w:rPr>
        <w:t xml:space="preserve">, </w:t>
      </w:r>
      <w:r w:rsidR="00B05441">
        <w:rPr>
          <w:rFonts w:ascii="Arial" w:hAnsi="Arial"/>
          <w:b w:val="0"/>
          <w:spacing w:val="0"/>
          <w:sz w:val="20"/>
        </w:rPr>
        <w:t>soit environ</w:t>
      </w:r>
      <w:r w:rsidR="006B3AC5">
        <w:rPr>
          <w:rFonts w:ascii="Arial" w:hAnsi="Arial"/>
          <w:b w:val="0"/>
          <w:spacing w:val="0"/>
          <w:sz w:val="20"/>
        </w:rPr>
        <w:t xml:space="preserve"> </w:t>
      </w:r>
      <w:r>
        <w:rPr>
          <w:rFonts w:ascii="Arial" w:hAnsi="Arial"/>
          <w:b w:val="0"/>
          <w:spacing w:val="0"/>
          <w:sz w:val="20"/>
        </w:rPr>
        <w:t>11</w:t>
      </w:r>
      <w:r w:rsidR="000A7D65">
        <w:rPr>
          <w:rFonts w:ascii="Arial" w:hAnsi="Arial"/>
          <w:b w:val="0"/>
          <w:spacing w:val="0"/>
          <w:sz w:val="20"/>
        </w:rPr>
        <w:t>.</w:t>
      </w:r>
      <w:r>
        <w:rPr>
          <w:rFonts w:ascii="Arial" w:hAnsi="Arial"/>
          <w:b w:val="0"/>
          <w:spacing w:val="0"/>
          <w:sz w:val="20"/>
        </w:rPr>
        <w:t>9</w:t>
      </w:r>
      <w:r w:rsidR="000A7D65">
        <w:rPr>
          <w:rFonts w:ascii="Arial" w:hAnsi="Arial"/>
          <w:b w:val="0"/>
          <w:spacing w:val="0"/>
          <w:sz w:val="20"/>
        </w:rPr>
        <w:t xml:space="preserve">5 </w:t>
      </w:r>
      <w:r w:rsidR="007F09A9">
        <w:rPr>
          <w:rFonts w:ascii="Arial" w:hAnsi="Arial"/>
          <w:b w:val="0"/>
          <w:spacing w:val="0"/>
          <w:sz w:val="20"/>
        </w:rPr>
        <w:t>% des ressources.</w:t>
      </w:r>
    </w:p>
    <w:p w14:paraId="14A52FDE" w14:textId="7320A711" w:rsidR="007F09A9" w:rsidRDefault="00A05F04" w:rsidP="00DF7E06">
      <w:pPr>
        <w:jc w:val="both"/>
        <w:rPr>
          <w:rFonts w:ascii="Arial" w:hAnsi="Arial"/>
          <w:b w:val="0"/>
          <w:spacing w:val="0"/>
          <w:sz w:val="20"/>
        </w:rPr>
      </w:pPr>
      <w:r>
        <w:rPr>
          <w:rFonts w:ascii="Arial" w:hAnsi="Arial"/>
          <w:b w:val="0"/>
          <w:spacing w:val="0"/>
          <w:sz w:val="20"/>
        </w:rPr>
        <w:t xml:space="preserve">        </w:t>
      </w:r>
      <w:r w:rsidR="0033428B">
        <w:rPr>
          <w:rFonts w:ascii="Arial" w:hAnsi="Arial"/>
          <w:b w:val="0"/>
          <w:spacing w:val="0"/>
          <w:sz w:val="20"/>
        </w:rPr>
        <w:tab/>
      </w:r>
      <w:r w:rsidR="00BD1560">
        <w:rPr>
          <w:rFonts w:ascii="Arial" w:hAnsi="Arial"/>
          <w:b w:val="0"/>
          <w:spacing w:val="0"/>
          <w:sz w:val="20"/>
        </w:rPr>
        <w:t>25 100</w:t>
      </w:r>
      <w:r w:rsidR="00226068">
        <w:rPr>
          <w:rFonts w:ascii="Arial" w:hAnsi="Arial"/>
          <w:b w:val="0"/>
          <w:spacing w:val="0"/>
          <w:sz w:val="20"/>
        </w:rPr>
        <w:t xml:space="preserve"> </w:t>
      </w:r>
      <w:r w:rsidR="007F09A9">
        <w:rPr>
          <w:rFonts w:ascii="Arial" w:hAnsi="Arial"/>
          <w:b w:val="0"/>
          <w:spacing w:val="0"/>
          <w:sz w:val="20"/>
        </w:rPr>
        <w:t xml:space="preserve">€ proviennent de dons </w:t>
      </w:r>
      <w:r w:rsidR="00466EEC">
        <w:rPr>
          <w:rFonts w:ascii="Arial" w:hAnsi="Arial"/>
          <w:b w:val="0"/>
          <w:spacing w:val="0"/>
          <w:sz w:val="20"/>
        </w:rPr>
        <w:t xml:space="preserve">de particuliers </w:t>
      </w:r>
      <w:r w:rsidR="000A7D65">
        <w:rPr>
          <w:rFonts w:ascii="Arial" w:hAnsi="Arial"/>
          <w:b w:val="0"/>
          <w:spacing w:val="0"/>
          <w:sz w:val="20"/>
        </w:rPr>
        <w:t>ou collectifs</w:t>
      </w:r>
      <w:r w:rsidR="007F09A9">
        <w:rPr>
          <w:rFonts w:ascii="Arial" w:hAnsi="Arial"/>
          <w:b w:val="0"/>
          <w:spacing w:val="0"/>
          <w:sz w:val="20"/>
        </w:rPr>
        <w:t xml:space="preserve"> représentant</w:t>
      </w:r>
      <w:r w:rsidR="006B3AC5">
        <w:rPr>
          <w:rFonts w:ascii="Arial" w:hAnsi="Arial"/>
          <w:b w:val="0"/>
          <w:spacing w:val="0"/>
          <w:sz w:val="20"/>
        </w:rPr>
        <w:t xml:space="preserve"> env</w:t>
      </w:r>
      <w:r w:rsidR="00757AD9">
        <w:rPr>
          <w:rFonts w:ascii="Arial" w:hAnsi="Arial"/>
          <w:b w:val="0"/>
          <w:spacing w:val="0"/>
          <w:sz w:val="20"/>
        </w:rPr>
        <w:t>iron</w:t>
      </w:r>
      <w:r w:rsidR="007F09A9">
        <w:rPr>
          <w:rFonts w:ascii="Arial" w:hAnsi="Arial"/>
          <w:b w:val="0"/>
          <w:spacing w:val="0"/>
          <w:sz w:val="20"/>
        </w:rPr>
        <w:t xml:space="preserve"> </w:t>
      </w:r>
      <w:r w:rsidR="00BD1560">
        <w:rPr>
          <w:rFonts w:ascii="Arial" w:hAnsi="Arial"/>
          <w:b w:val="0"/>
          <w:spacing w:val="0"/>
          <w:sz w:val="20"/>
        </w:rPr>
        <w:t>87.</w:t>
      </w:r>
      <w:r w:rsidR="000A7D65">
        <w:rPr>
          <w:rFonts w:ascii="Arial" w:hAnsi="Arial"/>
          <w:b w:val="0"/>
          <w:spacing w:val="0"/>
          <w:sz w:val="20"/>
        </w:rPr>
        <w:t>7</w:t>
      </w:r>
      <w:r w:rsidR="00AE0283">
        <w:rPr>
          <w:rFonts w:ascii="Arial" w:hAnsi="Arial"/>
          <w:b w:val="0"/>
          <w:spacing w:val="0"/>
          <w:sz w:val="20"/>
        </w:rPr>
        <w:t xml:space="preserve"> </w:t>
      </w:r>
      <w:r w:rsidR="007F09A9">
        <w:rPr>
          <w:rFonts w:ascii="Arial" w:hAnsi="Arial"/>
          <w:b w:val="0"/>
          <w:spacing w:val="0"/>
          <w:sz w:val="20"/>
        </w:rPr>
        <w:t xml:space="preserve">% des </w:t>
      </w:r>
      <w:r w:rsidR="000A7D65">
        <w:rPr>
          <w:rFonts w:ascii="Arial" w:hAnsi="Arial"/>
          <w:b w:val="0"/>
          <w:spacing w:val="0"/>
          <w:sz w:val="20"/>
        </w:rPr>
        <w:tab/>
      </w:r>
      <w:r w:rsidR="007F09A9">
        <w:rPr>
          <w:rFonts w:ascii="Arial" w:hAnsi="Arial"/>
          <w:b w:val="0"/>
          <w:spacing w:val="0"/>
          <w:sz w:val="20"/>
        </w:rPr>
        <w:t xml:space="preserve">ressources. </w:t>
      </w:r>
    </w:p>
    <w:p w14:paraId="202A1564" w14:textId="146623E0" w:rsidR="007F09A9" w:rsidRDefault="00BD1560" w:rsidP="00DF7E06">
      <w:pPr>
        <w:ind w:left="708"/>
        <w:jc w:val="both"/>
        <w:rPr>
          <w:rFonts w:ascii="Arial" w:hAnsi="Arial"/>
          <w:b w:val="0"/>
          <w:spacing w:val="0"/>
          <w:sz w:val="20"/>
        </w:rPr>
      </w:pPr>
      <w:r>
        <w:rPr>
          <w:rFonts w:ascii="Arial" w:hAnsi="Arial"/>
          <w:b w:val="0"/>
          <w:spacing w:val="0"/>
          <w:sz w:val="20"/>
        </w:rPr>
        <w:t>100,09</w:t>
      </w:r>
      <w:r w:rsidR="00757AD9">
        <w:rPr>
          <w:rFonts w:ascii="Arial" w:hAnsi="Arial"/>
          <w:b w:val="0"/>
          <w:spacing w:val="0"/>
          <w:sz w:val="20"/>
        </w:rPr>
        <w:t xml:space="preserve"> </w:t>
      </w:r>
      <w:r w:rsidR="007F09A9">
        <w:rPr>
          <w:rFonts w:ascii="Arial" w:hAnsi="Arial"/>
          <w:b w:val="0"/>
          <w:spacing w:val="0"/>
          <w:sz w:val="20"/>
        </w:rPr>
        <w:t xml:space="preserve">€ </w:t>
      </w:r>
      <w:r w:rsidR="00466EEC">
        <w:rPr>
          <w:rFonts w:ascii="Arial" w:hAnsi="Arial"/>
          <w:b w:val="0"/>
          <w:spacing w:val="0"/>
          <w:sz w:val="20"/>
        </w:rPr>
        <w:t xml:space="preserve">sont </w:t>
      </w:r>
      <w:r w:rsidR="007F09A9">
        <w:rPr>
          <w:rFonts w:ascii="Arial" w:hAnsi="Arial"/>
          <w:b w:val="0"/>
          <w:spacing w:val="0"/>
          <w:sz w:val="20"/>
        </w:rPr>
        <w:t>de</w:t>
      </w:r>
      <w:r w:rsidR="00466EEC">
        <w:rPr>
          <w:rFonts w:ascii="Arial" w:hAnsi="Arial"/>
          <w:b w:val="0"/>
          <w:spacing w:val="0"/>
          <w:sz w:val="20"/>
        </w:rPr>
        <w:t>s</w:t>
      </w:r>
      <w:r w:rsidR="007F09A9">
        <w:rPr>
          <w:rFonts w:ascii="Arial" w:hAnsi="Arial"/>
          <w:b w:val="0"/>
          <w:spacing w:val="0"/>
          <w:sz w:val="20"/>
        </w:rPr>
        <w:t xml:space="preserve"> ressources financières (intérêts </w:t>
      </w:r>
      <w:r w:rsidR="00645AFB">
        <w:rPr>
          <w:rFonts w:ascii="Arial" w:hAnsi="Arial"/>
          <w:b w:val="0"/>
          <w:spacing w:val="0"/>
          <w:sz w:val="20"/>
        </w:rPr>
        <w:t>du livret A de Caisse d'Epargne</w:t>
      </w:r>
      <w:r w:rsidR="004B12FF">
        <w:rPr>
          <w:rFonts w:ascii="Arial" w:hAnsi="Arial"/>
          <w:b w:val="0"/>
          <w:spacing w:val="0"/>
          <w:sz w:val="20"/>
        </w:rPr>
        <w:t xml:space="preserve">), soit </w:t>
      </w:r>
      <w:r w:rsidR="004C3DAD">
        <w:rPr>
          <w:rFonts w:ascii="Arial" w:hAnsi="Arial"/>
          <w:b w:val="0"/>
          <w:spacing w:val="0"/>
          <w:sz w:val="20"/>
        </w:rPr>
        <w:t xml:space="preserve">environ </w:t>
      </w:r>
      <w:r w:rsidR="009E3000">
        <w:rPr>
          <w:rFonts w:ascii="Arial" w:hAnsi="Arial"/>
          <w:b w:val="0"/>
          <w:spacing w:val="0"/>
          <w:sz w:val="20"/>
        </w:rPr>
        <w:t>0,</w:t>
      </w:r>
      <w:r>
        <w:rPr>
          <w:rFonts w:ascii="Arial" w:hAnsi="Arial"/>
          <w:b w:val="0"/>
          <w:spacing w:val="0"/>
          <w:sz w:val="20"/>
        </w:rPr>
        <w:t>35</w:t>
      </w:r>
      <w:r w:rsidR="004B12FF">
        <w:rPr>
          <w:rFonts w:ascii="Arial" w:hAnsi="Arial"/>
          <w:b w:val="0"/>
          <w:spacing w:val="0"/>
          <w:sz w:val="20"/>
        </w:rPr>
        <w:t xml:space="preserve"> %</w:t>
      </w:r>
    </w:p>
    <w:p w14:paraId="119C9406" w14:textId="77777777" w:rsidR="00AE1F13" w:rsidRDefault="00AE1F13" w:rsidP="00DF7E06">
      <w:pPr>
        <w:jc w:val="both"/>
        <w:rPr>
          <w:rFonts w:ascii="Arial" w:hAnsi="Arial"/>
          <w:b w:val="0"/>
          <w:spacing w:val="0"/>
          <w:sz w:val="20"/>
        </w:rPr>
      </w:pPr>
    </w:p>
    <w:p w14:paraId="3EE75F01" w14:textId="290564B5" w:rsidR="007F09A9" w:rsidRDefault="007F09A9" w:rsidP="00DF7E06">
      <w:pPr>
        <w:jc w:val="both"/>
        <w:rPr>
          <w:rFonts w:ascii="Arial" w:hAnsi="Arial"/>
          <w:b w:val="0"/>
          <w:spacing w:val="0"/>
          <w:sz w:val="20"/>
        </w:rPr>
      </w:pPr>
      <w:r>
        <w:rPr>
          <w:rFonts w:ascii="Arial" w:hAnsi="Arial"/>
          <w:bCs/>
          <w:spacing w:val="0"/>
          <w:sz w:val="20"/>
        </w:rPr>
        <w:t xml:space="preserve">Les charges </w:t>
      </w:r>
      <w:r>
        <w:rPr>
          <w:rFonts w:ascii="Arial" w:hAnsi="Arial"/>
          <w:b w:val="0"/>
          <w:spacing w:val="0"/>
          <w:sz w:val="20"/>
        </w:rPr>
        <w:t xml:space="preserve">de l’exercice s‘élèvent </w:t>
      </w:r>
      <w:r w:rsidRPr="00F84586">
        <w:rPr>
          <w:rFonts w:ascii="Arial" w:hAnsi="Arial"/>
          <w:spacing w:val="0"/>
          <w:sz w:val="20"/>
        </w:rPr>
        <w:t>à</w:t>
      </w:r>
      <w:r w:rsidR="00F84586">
        <w:rPr>
          <w:rFonts w:ascii="Arial" w:hAnsi="Arial"/>
          <w:spacing w:val="0"/>
          <w:sz w:val="20"/>
        </w:rPr>
        <w:t xml:space="preserve"> : </w:t>
      </w:r>
      <w:r w:rsidRPr="00F84586">
        <w:rPr>
          <w:rFonts w:ascii="Arial" w:hAnsi="Arial"/>
          <w:spacing w:val="0"/>
          <w:sz w:val="20"/>
        </w:rPr>
        <w:t xml:space="preserve"> </w:t>
      </w:r>
      <w:r w:rsidR="00F84586" w:rsidRPr="00F84586">
        <w:rPr>
          <w:rFonts w:ascii="Arial" w:hAnsi="Arial"/>
          <w:spacing w:val="0"/>
          <w:sz w:val="20"/>
        </w:rPr>
        <w:t>32</w:t>
      </w:r>
      <w:r w:rsidR="00F84586">
        <w:rPr>
          <w:rFonts w:ascii="Arial" w:hAnsi="Arial"/>
          <w:spacing w:val="0"/>
          <w:sz w:val="20"/>
        </w:rPr>
        <w:t xml:space="preserve"> </w:t>
      </w:r>
      <w:r w:rsidR="00F84586" w:rsidRPr="00F84586">
        <w:rPr>
          <w:rFonts w:ascii="Arial" w:hAnsi="Arial"/>
          <w:spacing w:val="0"/>
          <w:sz w:val="20"/>
        </w:rPr>
        <w:t>544.14</w:t>
      </w:r>
      <w:r w:rsidR="009910CD">
        <w:rPr>
          <w:rFonts w:ascii="Arial" w:hAnsi="Arial"/>
          <w:spacing w:val="0"/>
          <w:sz w:val="20"/>
        </w:rPr>
        <w:t xml:space="preserve"> </w:t>
      </w:r>
      <w:r w:rsidRPr="00466EEC">
        <w:rPr>
          <w:rFonts w:ascii="Arial" w:hAnsi="Arial"/>
          <w:spacing w:val="0"/>
          <w:sz w:val="20"/>
        </w:rPr>
        <w:t>€</w:t>
      </w:r>
      <w:r>
        <w:rPr>
          <w:rFonts w:ascii="Arial" w:hAnsi="Arial"/>
          <w:b w:val="0"/>
          <w:spacing w:val="0"/>
          <w:sz w:val="20"/>
        </w:rPr>
        <w:t xml:space="preserve"> </w:t>
      </w:r>
    </w:p>
    <w:p w14:paraId="4D348560" w14:textId="4EF53F35" w:rsidR="00002555" w:rsidRPr="00F84586" w:rsidRDefault="007F09A9" w:rsidP="00EB5D8A">
      <w:pPr>
        <w:jc w:val="both"/>
        <w:rPr>
          <w:rFonts w:ascii="Arial" w:hAnsi="Arial"/>
          <w:spacing w:val="0"/>
          <w:sz w:val="20"/>
        </w:rPr>
      </w:pPr>
      <w:r>
        <w:rPr>
          <w:rFonts w:ascii="Arial" w:hAnsi="Arial"/>
          <w:bCs/>
          <w:spacing w:val="0"/>
          <w:sz w:val="20"/>
        </w:rPr>
        <w:t xml:space="preserve">Le résultat </w:t>
      </w:r>
      <w:r>
        <w:rPr>
          <w:rFonts w:ascii="Arial" w:hAnsi="Arial"/>
          <w:b w:val="0"/>
          <w:spacing w:val="0"/>
          <w:sz w:val="20"/>
        </w:rPr>
        <w:t xml:space="preserve">est donc </w:t>
      </w:r>
      <w:r w:rsidRPr="00F84586">
        <w:rPr>
          <w:rFonts w:ascii="Arial" w:hAnsi="Arial"/>
          <w:spacing w:val="0"/>
          <w:sz w:val="20"/>
        </w:rPr>
        <w:t xml:space="preserve">de </w:t>
      </w:r>
      <w:r w:rsidR="00F84586">
        <w:rPr>
          <w:rFonts w:ascii="Arial" w:hAnsi="Arial"/>
          <w:spacing w:val="0"/>
          <w:sz w:val="20"/>
        </w:rPr>
        <w:tab/>
      </w:r>
      <w:r w:rsidR="00F84586">
        <w:rPr>
          <w:rFonts w:ascii="Arial" w:hAnsi="Arial"/>
          <w:spacing w:val="0"/>
          <w:sz w:val="20"/>
        </w:rPr>
        <w:tab/>
        <w:t>–</w:t>
      </w:r>
      <w:r w:rsidR="00F84586" w:rsidRPr="00F84586">
        <w:rPr>
          <w:rFonts w:ascii="Arial" w:hAnsi="Arial"/>
          <w:spacing w:val="0"/>
          <w:sz w:val="20"/>
        </w:rPr>
        <w:t xml:space="preserve"> 3</w:t>
      </w:r>
      <w:r w:rsidR="00F84586">
        <w:rPr>
          <w:rFonts w:ascii="Arial" w:hAnsi="Arial"/>
          <w:spacing w:val="0"/>
          <w:sz w:val="20"/>
        </w:rPr>
        <w:t xml:space="preserve"> </w:t>
      </w:r>
      <w:r w:rsidR="00F84586" w:rsidRPr="00F84586">
        <w:rPr>
          <w:rFonts w:ascii="Arial" w:hAnsi="Arial"/>
          <w:spacing w:val="0"/>
          <w:sz w:val="20"/>
        </w:rPr>
        <w:t xml:space="preserve">924.05 </w:t>
      </w:r>
      <w:r w:rsidRPr="00F84586">
        <w:rPr>
          <w:rFonts w:ascii="Arial" w:hAnsi="Arial"/>
          <w:spacing w:val="0"/>
          <w:sz w:val="20"/>
        </w:rPr>
        <w:t xml:space="preserve">€ </w:t>
      </w:r>
    </w:p>
    <w:p w14:paraId="46B63CD9" w14:textId="77777777" w:rsidR="00AE0283" w:rsidRDefault="00AE0283" w:rsidP="00DF7E06">
      <w:pPr>
        <w:jc w:val="both"/>
        <w:rPr>
          <w:rFonts w:ascii="Arial" w:hAnsi="Arial"/>
          <w:b w:val="0"/>
          <w:spacing w:val="0"/>
          <w:sz w:val="20"/>
        </w:rPr>
      </w:pPr>
    </w:p>
    <w:p w14:paraId="523581A5" w14:textId="77777777" w:rsidR="007F09A9" w:rsidRDefault="007F09A9" w:rsidP="00DF7E06">
      <w:pPr>
        <w:jc w:val="both"/>
        <w:rPr>
          <w:rFonts w:ascii="Arial" w:hAnsi="Arial"/>
          <w:b w:val="0"/>
          <w:spacing w:val="0"/>
          <w:sz w:val="20"/>
        </w:rPr>
      </w:pPr>
      <w:r>
        <w:rPr>
          <w:rFonts w:ascii="Arial" w:hAnsi="Arial"/>
          <w:b w:val="0"/>
          <w:spacing w:val="0"/>
          <w:sz w:val="20"/>
        </w:rPr>
        <w:t xml:space="preserve">Les </w:t>
      </w:r>
      <w:r w:rsidRPr="0041393F">
        <w:rPr>
          <w:rFonts w:ascii="Arial" w:hAnsi="Arial"/>
          <w:spacing w:val="0"/>
          <w:sz w:val="20"/>
        </w:rPr>
        <w:t>charges</w:t>
      </w:r>
      <w:r>
        <w:rPr>
          <w:rFonts w:ascii="Arial" w:hAnsi="Arial"/>
          <w:b w:val="0"/>
          <w:spacing w:val="0"/>
          <w:sz w:val="20"/>
        </w:rPr>
        <w:t xml:space="preserve"> représentent différents postes : </w:t>
      </w:r>
    </w:p>
    <w:p w14:paraId="58CE0436" w14:textId="486FA6B0" w:rsidR="007F09A9" w:rsidRDefault="00F84586" w:rsidP="00DF7E06">
      <w:pPr>
        <w:jc w:val="both"/>
        <w:rPr>
          <w:rFonts w:ascii="Arial" w:hAnsi="Arial"/>
          <w:b w:val="0"/>
          <w:spacing w:val="0"/>
          <w:sz w:val="20"/>
        </w:rPr>
      </w:pPr>
      <w:r>
        <w:rPr>
          <w:rFonts w:ascii="Arial" w:hAnsi="Arial"/>
          <w:b w:val="0"/>
          <w:spacing w:val="0"/>
          <w:sz w:val="20"/>
        </w:rPr>
        <w:lastRenderedPageBreak/>
        <w:t>Aucun</w:t>
      </w:r>
      <w:r w:rsidR="007F09A9">
        <w:rPr>
          <w:rFonts w:ascii="Arial" w:hAnsi="Arial"/>
          <w:b w:val="0"/>
          <w:spacing w:val="0"/>
          <w:sz w:val="20"/>
        </w:rPr>
        <w:t xml:space="preserve"> fr</w:t>
      </w:r>
      <w:r w:rsidR="00EB5D8A">
        <w:rPr>
          <w:rFonts w:ascii="Arial" w:hAnsi="Arial"/>
          <w:b w:val="0"/>
          <w:spacing w:val="0"/>
          <w:sz w:val="20"/>
        </w:rPr>
        <w:t xml:space="preserve">ais de convivialité </w:t>
      </w:r>
      <w:r>
        <w:rPr>
          <w:rFonts w:ascii="Arial" w:hAnsi="Arial"/>
          <w:b w:val="0"/>
          <w:spacing w:val="0"/>
          <w:sz w:val="20"/>
        </w:rPr>
        <w:t>car il n’y a pas eu d’AG en présentiel en 2021</w:t>
      </w:r>
      <w:r w:rsidR="007F09A9">
        <w:rPr>
          <w:rFonts w:ascii="Arial" w:hAnsi="Arial"/>
          <w:b w:val="0"/>
          <w:spacing w:val="0"/>
          <w:sz w:val="20"/>
        </w:rPr>
        <w:t>.</w:t>
      </w:r>
      <w:r w:rsidR="00144241">
        <w:rPr>
          <w:rFonts w:ascii="Arial" w:hAnsi="Arial"/>
          <w:b w:val="0"/>
          <w:spacing w:val="0"/>
          <w:sz w:val="20"/>
        </w:rPr>
        <w:t xml:space="preserve"> Le budget prévu était de </w:t>
      </w:r>
      <w:r>
        <w:rPr>
          <w:rFonts w:ascii="Arial" w:hAnsi="Arial"/>
          <w:b w:val="0"/>
          <w:spacing w:val="0"/>
          <w:sz w:val="20"/>
        </w:rPr>
        <w:t>2 200</w:t>
      </w:r>
      <w:r w:rsidR="000E4653">
        <w:rPr>
          <w:rFonts w:ascii="Arial" w:hAnsi="Arial"/>
          <w:b w:val="0"/>
          <w:spacing w:val="0"/>
          <w:sz w:val="20"/>
        </w:rPr>
        <w:t xml:space="preserve"> </w:t>
      </w:r>
      <w:r w:rsidR="000A7D65">
        <w:rPr>
          <w:rFonts w:ascii="Arial" w:hAnsi="Arial"/>
          <w:b w:val="0"/>
          <w:spacing w:val="0"/>
          <w:sz w:val="20"/>
        </w:rPr>
        <w:t>€</w:t>
      </w:r>
    </w:p>
    <w:p w14:paraId="72847D35" w14:textId="77777777" w:rsidR="007F09A9" w:rsidRDefault="007F09A9" w:rsidP="00DF7E06">
      <w:pPr>
        <w:jc w:val="both"/>
        <w:rPr>
          <w:rFonts w:ascii="Arial" w:hAnsi="Arial"/>
          <w:b w:val="0"/>
          <w:spacing w:val="0"/>
          <w:sz w:val="20"/>
        </w:rPr>
      </w:pPr>
    </w:p>
    <w:p w14:paraId="5FC4422E" w14:textId="0A3BD70E" w:rsidR="007F09A9" w:rsidRDefault="00F84586" w:rsidP="00DF7E06">
      <w:pPr>
        <w:jc w:val="both"/>
        <w:rPr>
          <w:rFonts w:ascii="Arial" w:hAnsi="Arial"/>
          <w:b w:val="0"/>
          <w:spacing w:val="0"/>
          <w:sz w:val="20"/>
        </w:rPr>
      </w:pPr>
      <w:r>
        <w:rPr>
          <w:rFonts w:ascii="Arial" w:hAnsi="Arial"/>
          <w:b w:val="0"/>
          <w:spacing w:val="0"/>
          <w:sz w:val="20"/>
        </w:rPr>
        <w:t>1 204.79</w:t>
      </w:r>
      <w:r w:rsidR="00340F5E">
        <w:rPr>
          <w:rFonts w:ascii="Arial" w:hAnsi="Arial"/>
          <w:b w:val="0"/>
          <w:spacing w:val="0"/>
          <w:sz w:val="20"/>
        </w:rPr>
        <w:t xml:space="preserve"> </w:t>
      </w:r>
      <w:r w:rsidR="007F09A9">
        <w:rPr>
          <w:rFonts w:ascii="Arial" w:hAnsi="Arial"/>
          <w:b w:val="0"/>
          <w:spacing w:val="0"/>
          <w:sz w:val="20"/>
        </w:rPr>
        <w:t>€ de frais de fonctionnement</w:t>
      </w:r>
      <w:r w:rsidR="004D2A94">
        <w:rPr>
          <w:rFonts w:ascii="Arial" w:hAnsi="Arial"/>
          <w:b w:val="0"/>
          <w:spacing w:val="0"/>
          <w:sz w:val="20"/>
        </w:rPr>
        <w:t xml:space="preserve"> : </w:t>
      </w:r>
      <w:r w:rsidR="007F09A9">
        <w:rPr>
          <w:rFonts w:ascii="Arial" w:hAnsi="Arial"/>
          <w:b w:val="0"/>
          <w:spacing w:val="0"/>
          <w:sz w:val="20"/>
        </w:rPr>
        <w:t xml:space="preserve">déplacements pour les réunions du Conseil d’Administration, frais postaux </w:t>
      </w:r>
      <w:r w:rsidR="00144241">
        <w:rPr>
          <w:rFonts w:ascii="Arial" w:hAnsi="Arial"/>
          <w:b w:val="0"/>
          <w:spacing w:val="0"/>
          <w:sz w:val="20"/>
        </w:rPr>
        <w:t xml:space="preserve">pour envois de convocations </w:t>
      </w:r>
      <w:r w:rsidR="005B069B">
        <w:rPr>
          <w:rFonts w:ascii="Arial" w:hAnsi="Arial"/>
          <w:b w:val="0"/>
          <w:spacing w:val="0"/>
          <w:sz w:val="20"/>
        </w:rPr>
        <w:t xml:space="preserve">&amp; reçus fiscaux, </w:t>
      </w:r>
      <w:r w:rsidR="004D2A94">
        <w:rPr>
          <w:rFonts w:ascii="Arial" w:hAnsi="Arial"/>
          <w:b w:val="0"/>
          <w:spacing w:val="0"/>
          <w:sz w:val="20"/>
        </w:rPr>
        <w:t>fournitures administratives</w:t>
      </w:r>
      <w:r w:rsidR="00AE0283">
        <w:rPr>
          <w:rFonts w:ascii="Arial" w:hAnsi="Arial"/>
          <w:b w:val="0"/>
          <w:spacing w:val="0"/>
          <w:sz w:val="20"/>
        </w:rPr>
        <w:t>, photocopie de</w:t>
      </w:r>
      <w:r w:rsidR="00AF6B40">
        <w:rPr>
          <w:rFonts w:ascii="Arial" w:hAnsi="Arial"/>
          <w:b w:val="0"/>
          <w:spacing w:val="0"/>
          <w:sz w:val="20"/>
        </w:rPr>
        <w:t xml:space="preserve"> courriers pour l’AG</w:t>
      </w:r>
      <w:r w:rsidR="008B0A2B">
        <w:rPr>
          <w:rFonts w:ascii="Arial" w:hAnsi="Arial"/>
          <w:b w:val="0"/>
          <w:spacing w:val="0"/>
          <w:sz w:val="20"/>
        </w:rPr>
        <w:t>, primes d’assurances</w:t>
      </w:r>
      <w:r w:rsidR="007F09A9">
        <w:rPr>
          <w:rFonts w:ascii="Arial" w:hAnsi="Arial"/>
          <w:b w:val="0"/>
          <w:spacing w:val="0"/>
          <w:sz w:val="20"/>
        </w:rPr>
        <w:t>.</w:t>
      </w:r>
      <w:r w:rsidR="00144241">
        <w:rPr>
          <w:rFonts w:ascii="Arial" w:hAnsi="Arial"/>
          <w:b w:val="0"/>
          <w:spacing w:val="0"/>
          <w:sz w:val="20"/>
        </w:rPr>
        <w:t xml:space="preserve"> Le budget prévu était de </w:t>
      </w:r>
      <w:r w:rsidR="007B74C7">
        <w:rPr>
          <w:rFonts w:ascii="Arial" w:hAnsi="Arial"/>
          <w:b w:val="0"/>
          <w:spacing w:val="0"/>
          <w:sz w:val="20"/>
        </w:rPr>
        <w:t>2</w:t>
      </w:r>
      <w:r w:rsidR="00B96C1B">
        <w:rPr>
          <w:rFonts w:ascii="Arial" w:hAnsi="Arial"/>
          <w:b w:val="0"/>
          <w:spacing w:val="0"/>
          <w:sz w:val="20"/>
        </w:rPr>
        <w:t xml:space="preserve"> </w:t>
      </w:r>
      <w:r w:rsidR="00507932">
        <w:rPr>
          <w:rFonts w:ascii="Arial" w:hAnsi="Arial"/>
          <w:b w:val="0"/>
          <w:spacing w:val="0"/>
          <w:sz w:val="20"/>
        </w:rPr>
        <w:t>0</w:t>
      </w:r>
      <w:r w:rsidR="001F41A1">
        <w:rPr>
          <w:rFonts w:ascii="Arial" w:hAnsi="Arial"/>
          <w:b w:val="0"/>
          <w:spacing w:val="0"/>
          <w:sz w:val="20"/>
        </w:rPr>
        <w:t>00</w:t>
      </w:r>
      <w:r w:rsidR="005B069B">
        <w:rPr>
          <w:rFonts w:ascii="Arial" w:hAnsi="Arial"/>
          <w:b w:val="0"/>
          <w:spacing w:val="0"/>
          <w:sz w:val="20"/>
        </w:rPr>
        <w:t xml:space="preserve"> €</w:t>
      </w:r>
      <w:r w:rsidR="00251927">
        <w:rPr>
          <w:rFonts w:ascii="Arial" w:hAnsi="Arial"/>
          <w:b w:val="0"/>
          <w:spacing w:val="0"/>
          <w:sz w:val="20"/>
        </w:rPr>
        <w:t>.</w:t>
      </w:r>
    </w:p>
    <w:p w14:paraId="072BB628" w14:textId="77777777" w:rsidR="0033428B" w:rsidRDefault="0033428B" w:rsidP="00DF7E06">
      <w:pPr>
        <w:jc w:val="both"/>
        <w:rPr>
          <w:rFonts w:ascii="Arial" w:hAnsi="Arial"/>
          <w:b w:val="0"/>
          <w:spacing w:val="0"/>
          <w:sz w:val="20"/>
        </w:rPr>
      </w:pPr>
    </w:p>
    <w:p w14:paraId="32F7CF09" w14:textId="57A71DBA" w:rsidR="0033428B" w:rsidRDefault="00B105AB" w:rsidP="00DF7E06">
      <w:pPr>
        <w:jc w:val="both"/>
        <w:rPr>
          <w:rFonts w:ascii="Arial" w:hAnsi="Arial"/>
          <w:b w:val="0"/>
          <w:spacing w:val="0"/>
          <w:sz w:val="20"/>
        </w:rPr>
      </w:pPr>
      <w:r>
        <w:rPr>
          <w:rFonts w:ascii="Arial" w:hAnsi="Arial"/>
          <w:b w:val="0"/>
          <w:spacing w:val="0"/>
          <w:sz w:val="20"/>
        </w:rPr>
        <w:t>40</w:t>
      </w:r>
      <w:r w:rsidR="00E90293">
        <w:rPr>
          <w:rFonts w:ascii="Arial" w:hAnsi="Arial"/>
          <w:b w:val="0"/>
          <w:spacing w:val="0"/>
          <w:sz w:val="20"/>
        </w:rPr>
        <w:t>0</w:t>
      </w:r>
      <w:r w:rsidR="00E82F4E">
        <w:rPr>
          <w:rFonts w:ascii="Arial" w:hAnsi="Arial"/>
          <w:b w:val="0"/>
          <w:spacing w:val="0"/>
          <w:sz w:val="20"/>
        </w:rPr>
        <w:t xml:space="preserve"> € d’aides financières</w:t>
      </w:r>
      <w:r w:rsidR="00AE7680">
        <w:rPr>
          <w:rFonts w:ascii="Arial" w:hAnsi="Arial"/>
          <w:b w:val="0"/>
          <w:spacing w:val="0"/>
          <w:sz w:val="20"/>
        </w:rPr>
        <w:t>.</w:t>
      </w:r>
      <w:r w:rsidR="00251927">
        <w:rPr>
          <w:rFonts w:ascii="Arial" w:hAnsi="Arial"/>
          <w:b w:val="0"/>
          <w:spacing w:val="0"/>
          <w:sz w:val="20"/>
        </w:rPr>
        <w:t xml:space="preserve"> Le budg</w:t>
      </w:r>
      <w:r w:rsidR="00E82F4E">
        <w:rPr>
          <w:rFonts w:ascii="Arial" w:hAnsi="Arial"/>
          <w:b w:val="0"/>
          <w:spacing w:val="0"/>
          <w:sz w:val="20"/>
        </w:rPr>
        <w:t xml:space="preserve">et prévu était de </w:t>
      </w:r>
      <w:r w:rsidR="007B74C7">
        <w:rPr>
          <w:rFonts w:ascii="Arial" w:hAnsi="Arial"/>
          <w:b w:val="0"/>
          <w:spacing w:val="0"/>
          <w:sz w:val="20"/>
        </w:rPr>
        <w:t>2 5</w:t>
      </w:r>
      <w:r w:rsidR="008C2771">
        <w:rPr>
          <w:rFonts w:ascii="Arial" w:hAnsi="Arial"/>
          <w:b w:val="0"/>
          <w:spacing w:val="0"/>
          <w:sz w:val="20"/>
        </w:rPr>
        <w:t>00</w:t>
      </w:r>
      <w:r w:rsidR="00CA0681">
        <w:rPr>
          <w:rFonts w:ascii="Arial" w:hAnsi="Arial"/>
          <w:b w:val="0"/>
          <w:spacing w:val="0"/>
          <w:sz w:val="20"/>
        </w:rPr>
        <w:t xml:space="preserve"> </w:t>
      </w:r>
      <w:r w:rsidR="00251927">
        <w:rPr>
          <w:rFonts w:ascii="Arial" w:hAnsi="Arial"/>
          <w:b w:val="0"/>
          <w:spacing w:val="0"/>
          <w:sz w:val="20"/>
        </w:rPr>
        <w:t>€.</w:t>
      </w:r>
    </w:p>
    <w:p w14:paraId="5D67DF3D" w14:textId="77777777" w:rsidR="00B105AB" w:rsidRDefault="00B105AB" w:rsidP="00DF7E06">
      <w:pPr>
        <w:jc w:val="both"/>
        <w:rPr>
          <w:rFonts w:ascii="Arial" w:hAnsi="Arial"/>
          <w:b w:val="0"/>
          <w:spacing w:val="0"/>
          <w:sz w:val="20"/>
        </w:rPr>
      </w:pPr>
    </w:p>
    <w:p w14:paraId="70E2F7DD" w14:textId="4DD20E7D" w:rsidR="007F09A9" w:rsidRDefault="007B74C7" w:rsidP="00DF7E06">
      <w:pPr>
        <w:jc w:val="both"/>
        <w:rPr>
          <w:rFonts w:ascii="Arial" w:hAnsi="Arial"/>
          <w:b w:val="0"/>
          <w:spacing w:val="0"/>
          <w:sz w:val="20"/>
        </w:rPr>
      </w:pPr>
      <w:r>
        <w:rPr>
          <w:rFonts w:ascii="Arial" w:hAnsi="Arial"/>
          <w:b w:val="0"/>
          <w:spacing w:val="0"/>
          <w:sz w:val="20"/>
        </w:rPr>
        <w:t xml:space="preserve">203.39 </w:t>
      </w:r>
      <w:r w:rsidR="007F09A9" w:rsidRPr="00E60297">
        <w:rPr>
          <w:rFonts w:ascii="Arial" w:hAnsi="Arial"/>
          <w:b w:val="0"/>
          <w:spacing w:val="0"/>
          <w:sz w:val="20"/>
        </w:rPr>
        <w:t xml:space="preserve"> € pou</w:t>
      </w:r>
      <w:r w:rsidR="00A22FFE" w:rsidRPr="00E60297">
        <w:rPr>
          <w:rFonts w:ascii="Arial" w:hAnsi="Arial"/>
          <w:b w:val="0"/>
          <w:spacing w:val="0"/>
          <w:sz w:val="20"/>
        </w:rPr>
        <w:t>r des frais diver</w:t>
      </w:r>
      <w:r w:rsidR="00C074A5" w:rsidRPr="00E60297">
        <w:rPr>
          <w:rFonts w:ascii="Arial" w:hAnsi="Arial"/>
          <w:b w:val="0"/>
          <w:spacing w:val="0"/>
          <w:sz w:val="20"/>
        </w:rPr>
        <w:t>s</w:t>
      </w:r>
      <w:r>
        <w:rPr>
          <w:rFonts w:ascii="Arial" w:hAnsi="Arial"/>
          <w:b w:val="0"/>
          <w:spacing w:val="0"/>
          <w:sz w:val="20"/>
        </w:rPr>
        <w:t xml:space="preserve"> </w:t>
      </w:r>
      <w:r w:rsidR="00C074A5" w:rsidRPr="00E60297">
        <w:rPr>
          <w:rFonts w:ascii="Arial" w:hAnsi="Arial"/>
          <w:b w:val="0"/>
          <w:spacing w:val="0"/>
          <w:sz w:val="20"/>
        </w:rPr>
        <w:t xml:space="preserve">: </w:t>
      </w:r>
      <w:r w:rsidR="00F95099" w:rsidRPr="00E60297">
        <w:rPr>
          <w:rFonts w:ascii="Arial" w:hAnsi="Arial"/>
          <w:b w:val="0"/>
          <w:spacing w:val="0"/>
          <w:sz w:val="20"/>
        </w:rPr>
        <w:t>frais financiers sur compte courant</w:t>
      </w:r>
      <w:r w:rsidR="005E0F62" w:rsidRPr="00E60297">
        <w:rPr>
          <w:rFonts w:ascii="Arial" w:hAnsi="Arial"/>
          <w:b w:val="0"/>
          <w:spacing w:val="0"/>
          <w:sz w:val="20"/>
        </w:rPr>
        <w:t>,</w:t>
      </w:r>
      <w:r w:rsidR="008F3F8E">
        <w:rPr>
          <w:rFonts w:ascii="Arial" w:hAnsi="Arial"/>
          <w:b w:val="0"/>
          <w:spacing w:val="0"/>
          <w:sz w:val="20"/>
        </w:rPr>
        <w:t xml:space="preserve"> </w:t>
      </w:r>
      <w:r w:rsidR="005E0F62">
        <w:rPr>
          <w:rFonts w:ascii="Arial" w:hAnsi="Arial"/>
          <w:b w:val="0"/>
          <w:spacing w:val="0"/>
          <w:sz w:val="20"/>
        </w:rPr>
        <w:t xml:space="preserve">frais financiers </w:t>
      </w:r>
      <w:r w:rsidR="00653CA9">
        <w:rPr>
          <w:rFonts w:ascii="Arial" w:hAnsi="Arial"/>
          <w:b w:val="0"/>
          <w:spacing w:val="0"/>
          <w:sz w:val="20"/>
        </w:rPr>
        <w:t>PayPal</w:t>
      </w:r>
      <w:r w:rsidR="005B558D">
        <w:rPr>
          <w:rFonts w:ascii="Arial" w:hAnsi="Arial"/>
          <w:b w:val="0"/>
          <w:spacing w:val="0"/>
          <w:sz w:val="20"/>
        </w:rPr>
        <w:t>.</w:t>
      </w:r>
      <w:r w:rsidR="005E0F62">
        <w:rPr>
          <w:rFonts w:ascii="Arial" w:hAnsi="Arial"/>
          <w:b w:val="0"/>
          <w:spacing w:val="0"/>
          <w:sz w:val="20"/>
        </w:rPr>
        <w:t xml:space="preserve"> Le budget prévu était de</w:t>
      </w:r>
      <w:r w:rsidR="005B558D">
        <w:rPr>
          <w:rFonts w:ascii="Arial" w:hAnsi="Arial"/>
          <w:b w:val="0"/>
          <w:spacing w:val="0"/>
          <w:sz w:val="20"/>
        </w:rPr>
        <w:t xml:space="preserve"> </w:t>
      </w:r>
      <w:r>
        <w:rPr>
          <w:rFonts w:ascii="Arial" w:hAnsi="Arial"/>
          <w:b w:val="0"/>
          <w:spacing w:val="0"/>
          <w:sz w:val="20"/>
        </w:rPr>
        <w:t>500</w:t>
      </w:r>
      <w:r w:rsidR="00D4772E">
        <w:rPr>
          <w:rFonts w:ascii="Arial" w:hAnsi="Arial"/>
          <w:b w:val="0"/>
          <w:spacing w:val="0"/>
          <w:sz w:val="20"/>
        </w:rPr>
        <w:t xml:space="preserve"> </w:t>
      </w:r>
      <w:r w:rsidR="00251927">
        <w:rPr>
          <w:rFonts w:ascii="Arial" w:hAnsi="Arial"/>
          <w:b w:val="0"/>
          <w:spacing w:val="0"/>
          <w:sz w:val="20"/>
        </w:rPr>
        <w:t>€.</w:t>
      </w:r>
    </w:p>
    <w:p w14:paraId="4E4BC901" w14:textId="77777777" w:rsidR="007F09A9" w:rsidRDefault="007F09A9" w:rsidP="00DF7E06">
      <w:pPr>
        <w:jc w:val="both"/>
        <w:rPr>
          <w:rFonts w:ascii="Arial" w:hAnsi="Arial"/>
          <w:b w:val="0"/>
          <w:spacing w:val="0"/>
          <w:sz w:val="20"/>
        </w:rPr>
      </w:pPr>
    </w:p>
    <w:p w14:paraId="4C6AFE9C" w14:textId="5CFC187D" w:rsidR="007F09A9" w:rsidRDefault="007B74C7" w:rsidP="00DF7E06">
      <w:pPr>
        <w:jc w:val="both"/>
        <w:rPr>
          <w:rFonts w:ascii="Arial" w:hAnsi="Arial"/>
          <w:b w:val="0"/>
          <w:spacing w:val="0"/>
          <w:sz w:val="20"/>
        </w:rPr>
      </w:pPr>
      <w:r>
        <w:rPr>
          <w:rFonts w:ascii="Arial" w:hAnsi="Arial"/>
          <w:b w:val="0"/>
          <w:spacing w:val="0"/>
          <w:sz w:val="20"/>
        </w:rPr>
        <w:t>735.96</w:t>
      </w:r>
      <w:r w:rsidR="006431CA">
        <w:rPr>
          <w:rFonts w:ascii="Arial" w:hAnsi="Arial"/>
          <w:b w:val="0"/>
          <w:spacing w:val="0"/>
          <w:sz w:val="20"/>
        </w:rPr>
        <w:t xml:space="preserve"> </w:t>
      </w:r>
      <w:r w:rsidR="007F09A9">
        <w:rPr>
          <w:rFonts w:ascii="Arial" w:hAnsi="Arial"/>
          <w:b w:val="0"/>
          <w:spacing w:val="0"/>
          <w:sz w:val="20"/>
        </w:rPr>
        <w:t>€ de frais de communication et information</w:t>
      </w:r>
      <w:r w:rsidR="004D2A94">
        <w:rPr>
          <w:rFonts w:ascii="Arial" w:hAnsi="Arial"/>
          <w:b w:val="0"/>
          <w:spacing w:val="0"/>
          <w:sz w:val="20"/>
        </w:rPr>
        <w:t xml:space="preserve"> : </w:t>
      </w:r>
      <w:r w:rsidR="007F09A9">
        <w:rPr>
          <w:rFonts w:ascii="Arial" w:hAnsi="Arial"/>
          <w:b w:val="0"/>
          <w:spacing w:val="0"/>
          <w:sz w:val="20"/>
        </w:rPr>
        <w:t>photocopies de</w:t>
      </w:r>
      <w:r w:rsidR="00C074A5">
        <w:rPr>
          <w:rFonts w:ascii="Arial" w:hAnsi="Arial"/>
          <w:b w:val="0"/>
          <w:spacing w:val="0"/>
          <w:sz w:val="20"/>
        </w:rPr>
        <w:t xml:space="preserve"> </w:t>
      </w:r>
      <w:r w:rsidR="002625BD">
        <w:rPr>
          <w:rFonts w:ascii="Arial" w:hAnsi="Arial"/>
          <w:b w:val="0"/>
          <w:spacing w:val="0"/>
          <w:sz w:val="20"/>
        </w:rPr>
        <w:t xml:space="preserve">deux </w:t>
      </w:r>
      <w:r w:rsidR="00A22FFE">
        <w:rPr>
          <w:rFonts w:ascii="Arial" w:hAnsi="Arial"/>
          <w:b w:val="0"/>
          <w:spacing w:val="0"/>
          <w:sz w:val="20"/>
        </w:rPr>
        <w:t>n° des</w:t>
      </w:r>
      <w:r w:rsidR="007F09A9">
        <w:rPr>
          <w:rFonts w:ascii="Arial" w:hAnsi="Arial"/>
          <w:b w:val="0"/>
          <w:spacing w:val="0"/>
          <w:sz w:val="20"/>
        </w:rPr>
        <w:t xml:space="preserve"> Lettres, envoi de celles</w:t>
      </w:r>
      <w:r w:rsidR="007F09A9" w:rsidRPr="008556BC">
        <w:rPr>
          <w:rFonts w:ascii="Arial" w:hAnsi="Arial"/>
          <w:b w:val="0"/>
          <w:spacing w:val="0"/>
          <w:sz w:val="20"/>
        </w:rPr>
        <w:t xml:space="preserve">-ci, frais </w:t>
      </w:r>
      <w:r w:rsidR="00251927" w:rsidRPr="008556BC">
        <w:rPr>
          <w:rFonts w:ascii="Arial" w:hAnsi="Arial"/>
          <w:b w:val="0"/>
          <w:spacing w:val="0"/>
          <w:sz w:val="20"/>
        </w:rPr>
        <w:t>liés à la gestion du site internet</w:t>
      </w:r>
      <w:r w:rsidR="007F09A9" w:rsidRPr="008556BC">
        <w:rPr>
          <w:rFonts w:ascii="Arial" w:hAnsi="Arial"/>
          <w:b w:val="0"/>
          <w:spacing w:val="0"/>
          <w:sz w:val="20"/>
        </w:rPr>
        <w:t>,</w:t>
      </w:r>
      <w:r w:rsidR="00DD7615" w:rsidRPr="008556BC">
        <w:rPr>
          <w:rFonts w:ascii="Arial" w:hAnsi="Arial"/>
          <w:b w:val="0"/>
          <w:spacing w:val="0"/>
          <w:sz w:val="20"/>
        </w:rPr>
        <w:t xml:space="preserve"> f</w:t>
      </w:r>
      <w:r w:rsidR="00E0253D" w:rsidRPr="008556BC">
        <w:rPr>
          <w:rFonts w:ascii="Arial" w:hAnsi="Arial"/>
          <w:b w:val="0"/>
          <w:spacing w:val="0"/>
          <w:sz w:val="20"/>
        </w:rPr>
        <w:t xml:space="preserve">rais de télécommunications, </w:t>
      </w:r>
      <w:r>
        <w:rPr>
          <w:rFonts w:ascii="Arial" w:hAnsi="Arial"/>
          <w:b w:val="0"/>
          <w:spacing w:val="0"/>
          <w:sz w:val="20"/>
        </w:rPr>
        <w:t>cotisation à l’AMR</w:t>
      </w:r>
      <w:r w:rsidR="006440EB" w:rsidRPr="008556BC">
        <w:rPr>
          <w:rFonts w:ascii="Arial" w:hAnsi="Arial"/>
          <w:b w:val="0"/>
          <w:spacing w:val="0"/>
          <w:sz w:val="20"/>
        </w:rPr>
        <w:t>,</w:t>
      </w:r>
      <w:r>
        <w:rPr>
          <w:rFonts w:ascii="Arial" w:hAnsi="Arial"/>
          <w:b w:val="0"/>
          <w:spacing w:val="0"/>
          <w:sz w:val="20"/>
        </w:rPr>
        <w:t xml:space="preserve"> etc.</w:t>
      </w:r>
      <w:r w:rsidR="00251927" w:rsidRPr="008556BC">
        <w:rPr>
          <w:rFonts w:ascii="Arial" w:hAnsi="Arial"/>
          <w:b w:val="0"/>
          <w:spacing w:val="0"/>
          <w:sz w:val="20"/>
        </w:rPr>
        <w:t xml:space="preserve"> </w:t>
      </w:r>
      <w:r w:rsidR="00643E29">
        <w:rPr>
          <w:rFonts w:ascii="Arial" w:hAnsi="Arial"/>
          <w:b w:val="0"/>
          <w:spacing w:val="0"/>
          <w:sz w:val="20"/>
        </w:rPr>
        <w:br/>
      </w:r>
      <w:r w:rsidR="00251927" w:rsidRPr="008556BC">
        <w:rPr>
          <w:rFonts w:ascii="Arial" w:hAnsi="Arial"/>
          <w:b w:val="0"/>
          <w:spacing w:val="0"/>
          <w:sz w:val="20"/>
        </w:rPr>
        <w:t>Le budget prévu était de</w:t>
      </w:r>
      <w:r w:rsidR="00E0253D" w:rsidRPr="008556BC">
        <w:rPr>
          <w:rFonts w:ascii="Arial" w:hAnsi="Arial"/>
          <w:b w:val="0"/>
          <w:spacing w:val="0"/>
          <w:sz w:val="20"/>
        </w:rPr>
        <w:t xml:space="preserve"> </w:t>
      </w:r>
      <w:r>
        <w:rPr>
          <w:rFonts w:ascii="Arial" w:hAnsi="Arial"/>
          <w:b w:val="0"/>
          <w:spacing w:val="0"/>
          <w:sz w:val="20"/>
        </w:rPr>
        <w:t>2</w:t>
      </w:r>
      <w:r w:rsidR="00AE0283">
        <w:rPr>
          <w:rFonts w:ascii="Arial" w:hAnsi="Arial"/>
          <w:b w:val="0"/>
          <w:spacing w:val="0"/>
          <w:sz w:val="20"/>
        </w:rPr>
        <w:t xml:space="preserve"> </w:t>
      </w:r>
      <w:r w:rsidR="00882F5F" w:rsidRPr="008556BC">
        <w:rPr>
          <w:rFonts w:ascii="Arial" w:hAnsi="Arial"/>
          <w:b w:val="0"/>
          <w:spacing w:val="0"/>
          <w:sz w:val="20"/>
        </w:rPr>
        <w:t>000</w:t>
      </w:r>
      <w:r w:rsidR="00251927" w:rsidRPr="008556BC">
        <w:rPr>
          <w:rFonts w:ascii="Arial" w:hAnsi="Arial"/>
          <w:b w:val="0"/>
          <w:spacing w:val="0"/>
          <w:sz w:val="20"/>
        </w:rPr>
        <w:t xml:space="preserve"> €</w:t>
      </w:r>
      <w:r w:rsidR="00157A42" w:rsidRPr="008556BC">
        <w:rPr>
          <w:rFonts w:ascii="Arial" w:hAnsi="Arial"/>
          <w:b w:val="0"/>
          <w:spacing w:val="0"/>
          <w:sz w:val="20"/>
        </w:rPr>
        <w:t>.</w:t>
      </w:r>
    </w:p>
    <w:p w14:paraId="3FB678F2" w14:textId="77777777" w:rsidR="007F09A9" w:rsidRDefault="007F09A9" w:rsidP="00DF7E06">
      <w:pPr>
        <w:jc w:val="both"/>
        <w:rPr>
          <w:rFonts w:ascii="Arial" w:hAnsi="Arial"/>
          <w:b w:val="0"/>
          <w:spacing w:val="0"/>
          <w:sz w:val="20"/>
        </w:rPr>
      </w:pPr>
    </w:p>
    <w:p w14:paraId="564AA053" w14:textId="77777777" w:rsidR="008B3825" w:rsidRDefault="002840BB" w:rsidP="00DF7E06">
      <w:pPr>
        <w:jc w:val="both"/>
        <w:rPr>
          <w:rFonts w:ascii="Arial" w:hAnsi="Arial"/>
          <w:b w:val="0"/>
          <w:spacing w:val="0"/>
          <w:sz w:val="20"/>
        </w:rPr>
      </w:pPr>
      <w:r>
        <w:rPr>
          <w:rFonts w:ascii="Arial" w:hAnsi="Arial"/>
          <w:b w:val="0"/>
          <w:spacing w:val="0"/>
          <w:sz w:val="20"/>
        </w:rPr>
        <w:t>Aucun</w:t>
      </w:r>
      <w:r w:rsidR="008B3825">
        <w:rPr>
          <w:rFonts w:ascii="Arial" w:hAnsi="Arial"/>
          <w:b w:val="0"/>
          <w:spacing w:val="0"/>
          <w:sz w:val="20"/>
        </w:rPr>
        <w:t xml:space="preserve"> frais de participation à des formations et colloques</w:t>
      </w:r>
      <w:r>
        <w:rPr>
          <w:rFonts w:ascii="Arial" w:hAnsi="Arial"/>
          <w:b w:val="0"/>
          <w:spacing w:val="0"/>
          <w:sz w:val="20"/>
        </w:rPr>
        <w:t xml:space="preserve">. </w:t>
      </w:r>
      <w:r w:rsidR="00C730ED">
        <w:rPr>
          <w:rFonts w:ascii="Arial" w:hAnsi="Arial"/>
          <w:b w:val="0"/>
          <w:spacing w:val="0"/>
          <w:sz w:val="20"/>
        </w:rPr>
        <w:t xml:space="preserve">Le budget prévu était de </w:t>
      </w:r>
      <w:r w:rsidR="00B4058D">
        <w:rPr>
          <w:rFonts w:ascii="Arial" w:hAnsi="Arial"/>
          <w:b w:val="0"/>
          <w:spacing w:val="0"/>
          <w:sz w:val="20"/>
        </w:rPr>
        <w:t>50</w:t>
      </w:r>
      <w:r w:rsidR="00882F5F">
        <w:rPr>
          <w:rFonts w:ascii="Arial" w:hAnsi="Arial"/>
          <w:b w:val="0"/>
          <w:spacing w:val="0"/>
          <w:sz w:val="20"/>
        </w:rPr>
        <w:t>0</w:t>
      </w:r>
      <w:r w:rsidR="003F2B82">
        <w:rPr>
          <w:rFonts w:ascii="Arial" w:hAnsi="Arial"/>
          <w:b w:val="0"/>
          <w:spacing w:val="0"/>
          <w:sz w:val="20"/>
        </w:rPr>
        <w:t xml:space="preserve"> </w:t>
      </w:r>
      <w:r w:rsidR="00FC1A9B">
        <w:rPr>
          <w:rFonts w:ascii="Arial" w:hAnsi="Arial"/>
          <w:b w:val="0"/>
          <w:spacing w:val="0"/>
          <w:sz w:val="20"/>
        </w:rPr>
        <w:t>€.</w:t>
      </w:r>
    </w:p>
    <w:p w14:paraId="07F563C7" w14:textId="77777777" w:rsidR="004D0141" w:rsidRDefault="004D0141" w:rsidP="00DF7E06">
      <w:pPr>
        <w:jc w:val="both"/>
        <w:rPr>
          <w:rFonts w:ascii="Arial" w:hAnsi="Arial"/>
          <w:b w:val="0"/>
          <w:spacing w:val="0"/>
          <w:sz w:val="20"/>
        </w:rPr>
      </w:pPr>
    </w:p>
    <w:p w14:paraId="6C0171AD" w14:textId="0E01ADB1" w:rsidR="002604A9" w:rsidRDefault="00B4058D" w:rsidP="0079769C">
      <w:pPr>
        <w:jc w:val="both"/>
        <w:rPr>
          <w:rFonts w:ascii="Arial" w:hAnsi="Arial"/>
          <w:b w:val="0"/>
          <w:spacing w:val="0"/>
          <w:sz w:val="20"/>
        </w:rPr>
      </w:pPr>
      <w:r>
        <w:rPr>
          <w:rFonts w:ascii="Arial" w:hAnsi="Arial"/>
          <w:b w:val="0"/>
          <w:spacing w:val="0"/>
          <w:sz w:val="20"/>
        </w:rPr>
        <w:t>3</w:t>
      </w:r>
      <w:r w:rsidR="00435E74" w:rsidRPr="00E60297">
        <w:rPr>
          <w:rFonts w:ascii="Arial" w:hAnsi="Arial"/>
          <w:b w:val="0"/>
          <w:spacing w:val="0"/>
          <w:sz w:val="20"/>
        </w:rPr>
        <w:t>0</w:t>
      </w:r>
      <w:r w:rsidR="005B558D" w:rsidRPr="00E60297">
        <w:rPr>
          <w:rFonts w:ascii="Arial" w:hAnsi="Arial"/>
          <w:b w:val="0"/>
          <w:spacing w:val="0"/>
          <w:sz w:val="20"/>
        </w:rPr>
        <w:t xml:space="preserve"> 000 </w:t>
      </w:r>
      <w:r w:rsidR="007F09A9" w:rsidRPr="00E60297">
        <w:rPr>
          <w:rFonts w:ascii="Arial" w:hAnsi="Arial"/>
          <w:b w:val="0"/>
          <w:spacing w:val="0"/>
          <w:sz w:val="20"/>
        </w:rPr>
        <w:t xml:space="preserve">€ de </w:t>
      </w:r>
      <w:r w:rsidR="008E19AC" w:rsidRPr="00E60297">
        <w:rPr>
          <w:rFonts w:ascii="Arial" w:hAnsi="Arial"/>
          <w:b w:val="0"/>
          <w:spacing w:val="0"/>
          <w:sz w:val="20"/>
        </w:rPr>
        <w:t>subvention à la recherche</w:t>
      </w:r>
      <w:r w:rsidR="001946A7" w:rsidRPr="00E60297">
        <w:rPr>
          <w:rFonts w:ascii="Arial" w:hAnsi="Arial"/>
          <w:b w:val="0"/>
          <w:spacing w:val="0"/>
          <w:sz w:val="20"/>
        </w:rPr>
        <w:t>.</w:t>
      </w:r>
      <w:r>
        <w:rPr>
          <w:rFonts w:ascii="Arial" w:hAnsi="Arial"/>
          <w:b w:val="0"/>
          <w:spacing w:val="0"/>
          <w:sz w:val="20"/>
        </w:rPr>
        <w:t xml:space="preserve"> </w:t>
      </w:r>
      <w:r w:rsidR="00FE32A0" w:rsidRPr="00E60297">
        <w:rPr>
          <w:rFonts w:ascii="Arial" w:hAnsi="Arial"/>
          <w:b w:val="0"/>
          <w:spacing w:val="0"/>
          <w:sz w:val="20"/>
        </w:rPr>
        <w:t>Cette somme prévue au budget</w:t>
      </w:r>
      <w:r w:rsidR="008C2771" w:rsidRPr="00E60297">
        <w:rPr>
          <w:rFonts w:ascii="Arial" w:hAnsi="Arial"/>
          <w:b w:val="0"/>
          <w:spacing w:val="0"/>
          <w:sz w:val="20"/>
        </w:rPr>
        <w:t xml:space="preserve"> </w:t>
      </w:r>
      <w:r w:rsidR="00FC1A9B" w:rsidRPr="00E60297">
        <w:rPr>
          <w:rFonts w:ascii="Arial" w:hAnsi="Arial"/>
          <w:b w:val="0"/>
          <w:spacing w:val="0"/>
          <w:sz w:val="20"/>
        </w:rPr>
        <w:t>a été</w:t>
      </w:r>
      <w:r w:rsidR="00AE7680" w:rsidRPr="00E60297">
        <w:rPr>
          <w:rFonts w:ascii="Arial" w:hAnsi="Arial"/>
          <w:b w:val="0"/>
          <w:spacing w:val="0"/>
          <w:sz w:val="20"/>
        </w:rPr>
        <w:t xml:space="preserve"> att</w:t>
      </w:r>
      <w:r w:rsidR="00FC1A9B" w:rsidRPr="00E60297">
        <w:rPr>
          <w:rFonts w:ascii="Arial" w:hAnsi="Arial"/>
          <w:b w:val="0"/>
          <w:spacing w:val="0"/>
          <w:sz w:val="20"/>
        </w:rPr>
        <w:t>ribuée</w:t>
      </w:r>
      <w:r w:rsidR="007F09A9" w:rsidRPr="00E60297">
        <w:rPr>
          <w:rFonts w:ascii="Arial" w:hAnsi="Arial"/>
          <w:b w:val="0"/>
          <w:spacing w:val="0"/>
          <w:sz w:val="20"/>
        </w:rPr>
        <w:t xml:space="preserve"> à l'ARNEVA (Association pour la Recherche en Neurologie Vasculaire, à l'hôpital Lariboisière), pour le financement</w:t>
      </w:r>
      <w:r w:rsidR="008B3825" w:rsidRPr="00E60297">
        <w:rPr>
          <w:rFonts w:ascii="Arial" w:hAnsi="Arial"/>
          <w:b w:val="0"/>
          <w:spacing w:val="0"/>
          <w:sz w:val="20"/>
        </w:rPr>
        <w:t xml:space="preserve"> partiel </w:t>
      </w:r>
      <w:r w:rsidR="007F09A9" w:rsidRPr="00E60297">
        <w:rPr>
          <w:rFonts w:ascii="Arial" w:hAnsi="Arial"/>
          <w:b w:val="0"/>
          <w:spacing w:val="0"/>
          <w:sz w:val="20"/>
        </w:rPr>
        <w:t>du poste d'un Attaché de Recherche Clinique</w:t>
      </w:r>
      <w:r w:rsidR="006B3AC5" w:rsidRPr="00E60297">
        <w:rPr>
          <w:rFonts w:ascii="Arial" w:hAnsi="Arial"/>
          <w:b w:val="0"/>
          <w:spacing w:val="0"/>
          <w:sz w:val="20"/>
        </w:rPr>
        <w:t xml:space="preserve"> au CERVCO et </w:t>
      </w:r>
      <w:r w:rsidR="002604A9">
        <w:rPr>
          <w:rFonts w:ascii="Arial" w:hAnsi="Arial"/>
          <w:b w:val="0"/>
          <w:spacing w:val="0"/>
          <w:sz w:val="20"/>
        </w:rPr>
        <w:t>de la mise en place d’une collection biologique au sein du CERVCO concernant l’angiographie CADASIL</w:t>
      </w:r>
      <w:r w:rsidR="00387599">
        <w:rPr>
          <w:rFonts w:ascii="Arial" w:hAnsi="Arial"/>
          <w:b w:val="0"/>
          <w:spacing w:val="0"/>
          <w:sz w:val="20"/>
        </w:rPr>
        <w:t>.</w:t>
      </w:r>
    </w:p>
    <w:p w14:paraId="0E72F662" w14:textId="77777777" w:rsidR="0079769C" w:rsidRDefault="002604A9" w:rsidP="0079769C">
      <w:pPr>
        <w:jc w:val="both"/>
        <w:rPr>
          <w:rFonts w:ascii="Arial" w:hAnsi="Arial"/>
          <w:b w:val="0"/>
          <w:spacing w:val="0"/>
          <w:sz w:val="20"/>
        </w:rPr>
      </w:pPr>
      <w:r>
        <w:rPr>
          <w:rFonts w:ascii="Arial" w:hAnsi="Arial"/>
          <w:b w:val="0"/>
          <w:spacing w:val="0"/>
          <w:sz w:val="20"/>
        </w:rPr>
        <w:t>Il n’y a pas eu de besoin de financement de don de cerveau au GIE Neuro-CEB (3 000 € prévus</w:t>
      </w:r>
      <w:r w:rsidR="00320792">
        <w:rPr>
          <w:rFonts w:ascii="Arial" w:hAnsi="Arial"/>
          <w:b w:val="0"/>
          <w:spacing w:val="0"/>
          <w:sz w:val="20"/>
        </w:rPr>
        <w:t xml:space="preserve"> au budget</w:t>
      </w:r>
      <w:r>
        <w:rPr>
          <w:rFonts w:ascii="Arial" w:hAnsi="Arial"/>
          <w:b w:val="0"/>
          <w:spacing w:val="0"/>
          <w:sz w:val="20"/>
        </w:rPr>
        <w:t>)</w:t>
      </w:r>
      <w:r w:rsidR="0079769C">
        <w:rPr>
          <w:rFonts w:ascii="Arial" w:hAnsi="Arial"/>
          <w:b w:val="0"/>
          <w:spacing w:val="0"/>
          <w:sz w:val="20"/>
        </w:rPr>
        <w:t xml:space="preserve"> </w:t>
      </w:r>
    </w:p>
    <w:p w14:paraId="6B62BCE1" w14:textId="77777777" w:rsidR="007F09A9" w:rsidRPr="00823EA7" w:rsidRDefault="007F09A9">
      <w:pPr>
        <w:jc w:val="both"/>
        <w:rPr>
          <w:rFonts w:ascii="Arial" w:hAnsi="Arial"/>
          <w:b w:val="0"/>
          <w:color w:val="auto"/>
          <w:spacing w:val="0"/>
          <w:sz w:val="20"/>
        </w:rPr>
      </w:pPr>
    </w:p>
    <w:p w14:paraId="45F4F52E" w14:textId="72772BA3" w:rsidR="00CA576A" w:rsidRDefault="007F09A9">
      <w:pPr>
        <w:jc w:val="both"/>
        <w:rPr>
          <w:rFonts w:ascii="Arial" w:hAnsi="Arial"/>
          <w:b w:val="0"/>
          <w:color w:val="auto"/>
          <w:spacing w:val="0"/>
          <w:sz w:val="20"/>
        </w:rPr>
      </w:pPr>
      <w:r w:rsidRPr="00823EA7">
        <w:rPr>
          <w:rFonts w:ascii="Arial" w:hAnsi="Arial"/>
          <w:b w:val="0"/>
          <w:color w:val="auto"/>
          <w:spacing w:val="0"/>
          <w:sz w:val="20"/>
        </w:rPr>
        <w:t>Le résul</w:t>
      </w:r>
      <w:r w:rsidR="0079769C" w:rsidRPr="00823EA7">
        <w:rPr>
          <w:rFonts w:ascii="Arial" w:hAnsi="Arial"/>
          <w:b w:val="0"/>
          <w:color w:val="auto"/>
          <w:spacing w:val="0"/>
          <w:sz w:val="20"/>
        </w:rPr>
        <w:t xml:space="preserve">tat </w:t>
      </w:r>
      <w:r w:rsidR="007B74C7">
        <w:rPr>
          <w:rFonts w:ascii="Arial" w:hAnsi="Arial"/>
          <w:b w:val="0"/>
          <w:color w:val="auto"/>
          <w:spacing w:val="0"/>
          <w:sz w:val="20"/>
        </w:rPr>
        <w:t>nég</w:t>
      </w:r>
      <w:r w:rsidR="008C4EDC">
        <w:rPr>
          <w:rFonts w:ascii="Arial" w:hAnsi="Arial"/>
          <w:b w:val="0"/>
          <w:color w:val="auto"/>
          <w:spacing w:val="0"/>
          <w:sz w:val="20"/>
        </w:rPr>
        <w:t>a</w:t>
      </w:r>
      <w:r w:rsidR="007B74C7">
        <w:rPr>
          <w:rFonts w:ascii="Arial" w:hAnsi="Arial"/>
          <w:b w:val="0"/>
          <w:color w:val="auto"/>
          <w:spacing w:val="0"/>
          <w:sz w:val="20"/>
        </w:rPr>
        <w:t xml:space="preserve">tif </w:t>
      </w:r>
      <w:r w:rsidR="0079769C" w:rsidRPr="00823EA7">
        <w:rPr>
          <w:rFonts w:ascii="Arial" w:hAnsi="Arial"/>
          <w:b w:val="0"/>
          <w:color w:val="auto"/>
          <w:spacing w:val="0"/>
          <w:sz w:val="20"/>
        </w:rPr>
        <w:t>de l'année</w:t>
      </w:r>
      <w:r w:rsidR="00B105AB">
        <w:rPr>
          <w:rFonts w:ascii="Arial" w:hAnsi="Arial"/>
          <w:b w:val="0"/>
          <w:color w:val="auto"/>
          <w:spacing w:val="0"/>
          <w:sz w:val="20"/>
        </w:rPr>
        <w:t xml:space="preserve"> 2021</w:t>
      </w:r>
      <w:r w:rsidR="0079769C" w:rsidRPr="00823EA7">
        <w:rPr>
          <w:rFonts w:ascii="Arial" w:hAnsi="Arial"/>
          <w:b w:val="0"/>
          <w:color w:val="auto"/>
          <w:spacing w:val="0"/>
          <w:sz w:val="20"/>
        </w:rPr>
        <w:t xml:space="preserve"> </w:t>
      </w:r>
      <w:r w:rsidR="007B74C7">
        <w:rPr>
          <w:rFonts w:ascii="Arial" w:hAnsi="Arial"/>
          <w:b w:val="0"/>
          <w:color w:val="auto"/>
          <w:spacing w:val="0"/>
          <w:sz w:val="20"/>
        </w:rPr>
        <w:t>est affecté</w:t>
      </w:r>
      <w:r w:rsidR="00CA576A" w:rsidRPr="00823EA7">
        <w:rPr>
          <w:rFonts w:ascii="Arial" w:hAnsi="Arial"/>
          <w:b w:val="0"/>
          <w:color w:val="auto"/>
          <w:spacing w:val="0"/>
          <w:sz w:val="20"/>
        </w:rPr>
        <w:t xml:space="preserve"> </w:t>
      </w:r>
      <w:r w:rsidR="00823EA7" w:rsidRPr="00823EA7">
        <w:rPr>
          <w:rFonts w:ascii="Arial" w:hAnsi="Arial"/>
          <w:b w:val="0"/>
          <w:color w:val="auto"/>
          <w:spacing w:val="0"/>
          <w:sz w:val="20"/>
        </w:rPr>
        <w:t>en</w:t>
      </w:r>
      <w:r w:rsidR="00CA576A" w:rsidRPr="00823EA7">
        <w:rPr>
          <w:rFonts w:ascii="Arial" w:hAnsi="Arial"/>
          <w:b w:val="0"/>
          <w:color w:val="auto"/>
          <w:spacing w:val="0"/>
          <w:sz w:val="20"/>
        </w:rPr>
        <w:t xml:space="preserve"> report à nouveau</w:t>
      </w:r>
      <w:r w:rsidR="007B74C7">
        <w:rPr>
          <w:rFonts w:ascii="Arial" w:hAnsi="Arial"/>
          <w:b w:val="0"/>
          <w:color w:val="auto"/>
          <w:spacing w:val="0"/>
          <w:sz w:val="20"/>
        </w:rPr>
        <w:t xml:space="preserve"> (</w:t>
      </w:r>
      <w:r w:rsidR="008C4EDC">
        <w:rPr>
          <w:rFonts w:ascii="Arial" w:hAnsi="Arial"/>
          <w:b w:val="0"/>
          <w:color w:val="auto"/>
          <w:spacing w:val="0"/>
          <w:sz w:val="20"/>
        </w:rPr>
        <w:t>- 3 924.05 €).</w:t>
      </w:r>
    </w:p>
    <w:p w14:paraId="4DD1A138" w14:textId="5428839A" w:rsidR="008C4EDC" w:rsidRDefault="008C4EDC">
      <w:pPr>
        <w:jc w:val="both"/>
        <w:rPr>
          <w:rFonts w:ascii="Arial" w:hAnsi="Arial"/>
          <w:b w:val="0"/>
          <w:color w:val="auto"/>
          <w:spacing w:val="0"/>
          <w:sz w:val="20"/>
        </w:rPr>
      </w:pPr>
      <w:r>
        <w:rPr>
          <w:rFonts w:ascii="Arial" w:hAnsi="Arial"/>
          <w:b w:val="0"/>
          <w:color w:val="auto"/>
          <w:spacing w:val="0"/>
          <w:sz w:val="20"/>
        </w:rPr>
        <w:t>Après affectation du résultat de l’année 2021</w:t>
      </w:r>
      <w:r w:rsidR="00643E29">
        <w:rPr>
          <w:rFonts w:ascii="Arial" w:hAnsi="Arial"/>
          <w:b w:val="0"/>
          <w:color w:val="auto"/>
          <w:spacing w:val="0"/>
          <w:sz w:val="20"/>
        </w:rPr>
        <w:t xml:space="preserve">, </w:t>
      </w:r>
      <w:r>
        <w:rPr>
          <w:rFonts w:ascii="Arial" w:hAnsi="Arial"/>
          <w:b w:val="0"/>
          <w:color w:val="auto"/>
          <w:spacing w:val="0"/>
          <w:sz w:val="20"/>
        </w:rPr>
        <w:t>la réserve pour la recherche scientifique s’élève à 29 537.29 €, la réserve pour le don de cerveaux à 6 211.89 € et le report à nouveau à 28 438.</w:t>
      </w:r>
      <w:r w:rsidR="00E8336C">
        <w:rPr>
          <w:rFonts w:ascii="Arial" w:hAnsi="Arial"/>
          <w:b w:val="0"/>
          <w:color w:val="auto"/>
          <w:spacing w:val="0"/>
          <w:sz w:val="20"/>
        </w:rPr>
        <w:t>2</w:t>
      </w:r>
      <w:r>
        <w:rPr>
          <w:rFonts w:ascii="Arial" w:hAnsi="Arial"/>
          <w:b w:val="0"/>
          <w:color w:val="auto"/>
          <w:spacing w:val="0"/>
          <w:sz w:val="20"/>
        </w:rPr>
        <w:t>8 €</w:t>
      </w:r>
    </w:p>
    <w:p w14:paraId="77A4321C" w14:textId="77777777" w:rsidR="00CE294B" w:rsidRDefault="00CE294B">
      <w:pPr>
        <w:jc w:val="both"/>
        <w:rPr>
          <w:rFonts w:ascii="Arial" w:hAnsi="Arial"/>
          <w:b w:val="0"/>
          <w:color w:val="auto"/>
          <w:spacing w:val="0"/>
          <w:sz w:val="20"/>
        </w:rPr>
      </w:pPr>
    </w:p>
    <w:p w14:paraId="616EBFD9" w14:textId="7CF6CDA1" w:rsidR="007F09A9" w:rsidRDefault="007F09A9" w:rsidP="008E19AC">
      <w:pPr>
        <w:rPr>
          <w:rFonts w:ascii="Arial" w:hAnsi="Arial"/>
          <w:b w:val="0"/>
          <w:spacing w:val="0"/>
          <w:sz w:val="20"/>
        </w:rPr>
      </w:pPr>
      <w:r>
        <w:rPr>
          <w:rFonts w:ascii="Arial" w:hAnsi="Arial"/>
          <w:b w:val="0"/>
          <w:spacing w:val="0"/>
          <w:sz w:val="20"/>
        </w:rPr>
        <w:t>Le</w:t>
      </w:r>
      <w:r w:rsidR="000E4653">
        <w:rPr>
          <w:rFonts w:ascii="Arial" w:hAnsi="Arial"/>
          <w:bCs/>
          <w:spacing w:val="0"/>
          <w:sz w:val="20"/>
        </w:rPr>
        <w:t xml:space="preserve"> budget 2022</w:t>
      </w:r>
      <w:r w:rsidR="00E10E2A">
        <w:rPr>
          <w:rFonts w:ascii="Arial" w:hAnsi="Arial"/>
          <w:b w:val="0"/>
          <w:spacing w:val="0"/>
          <w:sz w:val="20"/>
        </w:rPr>
        <w:t xml:space="preserve"> est présenté ce jour par Catherine Surjous.</w:t>
      </w:r>
    </w:p>
    <w:p w14:paraId="7D80B324" w14:textId="5EA45C2A" w:rsidR="007F09A9" w:rsidRDefault="007F09A9" w:rsidP="002B7ECB">
      <w:pPr>
        <w:numPr>
          <w:ilvl w:val="0"/>
          <w:numId w:val="8"/>
        </w:numPr>
        <w:jc w:val="both"/>
        <w:rPr>
          <w:rFonts w:ascii="Arial" w:hAnsi="Arial"/>
          <w:b w:val="0"/>
          <w:spacing w:val="0"/>
          <w:sz w:val="20"/>
        </w:rPr>
      </w:pPr>
      <w:r>
        <w:rPr>
          <w:rFonts w:ascii="Arial" w:hAnsi="Arial"/>
          <w:b w:val="0"/>
          <w:spacing w:val="0"/>
          <w:sz w:val="20"/>
        </w:rPr>
        <w:t>Les ressources sont estimées à</w:t>
      </w:r>
      <w:r w:rsidR="00A3267E">
        <w:rPr>
          <w:rFonts w:ascii="Arial" w:hAnsi="Arial"/>
          <w:b w:val="0"/>
          <w:spacing w:val="0"/>
          <w:sz w:val="20"/>
        </w:rPr>
        <w:t xml:space="preserve"> </w:t>
      </w:r>
      <w:r w:rsidR="008C4EDC">
        <w:rPr>
          <w:rFonts w:ascii="Arial" w:hAnsi="Arial"/>
          <w:b w:val="0"/>
          <w:spacing w:val="0"/>
          <w:sz w:val="20"/>
        </w:rPr>
        <w:t>40 000</w:t>
      </w:r>
      <w:r>
        <w:rPr>
          <w:rFonts w:ascii="Arial" w:hAnsi="Arial"/>
          <w:b w:val="0"/>
          <w:spacing w:val="0"/>
          <w:sz w:val="20"/>
        </w:rPr>
        <w:t xml:space="preserve"> € (</w:t>
      </w:r>
      <w:r w:rsidR="00027F34">
        <w:rPr>
          <w:rFonts w:ascii="Arial" w:hAnsi="Arial"/>
          <w:b w:val="0"/>
          <w:spacing w:val="0"/>
          <w:sz w:val="20"/>
        </w:rPr>
        <w:t xml:space="preserve">dont </w:t>
      </w:r>
      <w:r w:rsidR="008C4EDC">
        <w:rPr>
          <w:rFonts w:ascii="Arial" w:hAnsi="Arial"/>
          <w:b w:val="0"/>
          <w:spacing w:val="0"/>
          <w:sz w:val="20"/>
        </w:rPr>
        <w:t>3 4</w:t>
      </w:r>
      <w:r w:rsidR="00F47C5A">
        <w:rPr>
          <w:rFonts w:ascii="Arial" w:hAnsi="Arial"/>
          <w:b w:val="0"/>
          <w:spacing w:val="0"/>
          <w:sz w:val="20"/>
        </w:rPr>
        <w:t>2</w:t>
      </w:r>
      <w:r w:rsidR="00B96C1B">
        <w:rPr>
          <w:rFonts w:ascii="Arial" w:hAnsi="Arial"/>
          <w:b w:val="0"/>
          <w:spacing w:val="0"/>
          <w:sz w:val="20"/>
        </w:rPr>
        <w:t>0</w:t>
      </w:r>
      <w:r>
        <w:rPr>
          <w:rFonts w:ascii="Arial" w:hAnsi="Arial"/>
          <w:b w:val="0"/>
          <w:spacing w:val="0"/>
          <w:sz w:val="20"/>
        </w:rPr>
        <w:t xml:space="preserve"> </w:t>
      </w:r>
      <w:r w:rsidR="00E20CF5">
        <w:rPr>
          <w:rFonts w:ascii="Arial" w:hAnsi="Arial"/>
          <w:b w:val="0"/>
          <w:spacing w:val="0"/>
          <w:sz w:val="20"/>
        </w:rPr>
        <w:t xml:space="preserve">€ </w:t>
      </w:r>
      <w:r w:rsidR="00623BFC">
        <w:rPr>
          <w:rFonts w:ascii="Arial" w:hAnsi="Arial"/>
          <w:b w:val="0"/>
          <w:spacing w:val="0"/>
          <w:sz w:val="20"/>
        </w:rPr>
        <w:t>de cotisations</w:t>
      </w:r>
      <w:r w:rsidR="002840BB">
        <w:rPr>
          <w:rFonts w:ascii="Arial" w:hAnsi="Arial"/>
          <w:b w:val="0"/>
          <w:spacing w:val="0"/>
          <w:sz w:val="20"/>
        </w:rPr>
        <w:t xml:space="preserve">, </w:t>
      </w:r>
      <w:r w:rsidR="008C4EDC">
        <w:rPr>
          <w:rFonts w:ascii="Arial" w:hAnsi="Arial"/>
          <w:b w:val="0"/>
          <w:spacing w:val="0"/>
          <w:sz w:val="20"/>
        </w:rPr>
        <w:t>30</w:t>
      </w:r>
      <w:r w:rsidR="00B96C1B">
        <w:rPr>
          <w:rFonts w:ascii="Arial" w:hAnsi="Arial"/>
          <w:b w:val="0"/>
          <w:spacing w:val="0"/>
          <w:sz w:val="20"/>
        </w:rPr>
        <w:t xml:space="preserve"> </w:t>
      </w:r>
      <w:r w:rsidR="00A3267E">
        <w:rPr>
          <w:rFonts w:ascii="Arial" w:hAnsi="Arial"/>
          <w:b w:val="0"/>
          <w:spacing w:val="0"/>
          <w:sz w:val="20"/>
        </w:rPr>
        <w:t>000</w:t>
      </w:r>
      <w:r w:rsidR="002840BB">
        <w:rPr>
          <w:rFonts w:ascii="Arial" w:hAnsi="Arial"/>
          <w:b w:val="0"/>
          <w:spacing w:val="0"/>
          <w:sz w:val="20"/>
        </w:rPr>
        <w:t xml:space="preserve"> </w:t>
      </w:r>
      <w:r w:rsidR="00E20CF5">
        <w:rPr>
          <w:rFonts w:ascii="Arial" w:hAnsi="Arial"/>
          <w:b w:val="0"/>
          <w:spacing w:val="0"/>
          <w:sz w:val="20"/>
        </w:rPr>
        <w:t>€</w:t>
      </w:r>
      <w:r w:rsidR="00CA0681">
        <w:rPr>
          <w:rFonts w:ascii="Arial" w:hAnsi="Arial"/>
          <w:b w:val="0"/>
          <w:spacing w:val="0"/>
          <w:sz w:val="20"/>
        </w:rPr>
        <w:t xml:space="preserve"> de dons, </w:t>
      </w:r>
      <w:r w:rsidR="00E8336C">
        <w:rPr>
          <w:rFonts w:ascii="Arial" w:hAnsi="Arial"/>
          <w:b w:val="0"/>
          <w:spacing w:val="0"/>
          <w:sz w:val="20"/>
        </w:rPr>
        <w:t>8</w:t>
      </w:r>
      <w:r w:rsidR="00B96C1B">
        <w:rPr>
          <w:rFonts w:ascii="Arial" w:hAnsi="Arial"/>
          <w:b w:val="0"/>
          <w:spacing w:val="0"/>
          <w:sz w:val="20"/>
        </w:rPr>
        <w:t>0</w:t>
      </w:r>
      <w:r w:rsidR="00A3267E">
        <w:rPr>
          <w:rFonts w:ascii="Arial" w:hAnsi="Arial"/>
          <w:b w:val="0"/>
          <w:spacing w:val="0"/>
          <w:sz w:val="20"/>
        </w:rPr>
        <w:t xml:space="preserve"> </w:t>
      </w:r>
      <w:r w:rsidR="00E20CF5">
        <w:rPr>
          <w:rFonts w:ascii="Arial" w:hAnsi="Arial"/>
          <w:b w:val="0"/>
          <w:spacing w:val="0"/>
          <w:sz w:val="20"/>
        </w:rPr>
        <w:t>€ de ressources financières</w:t>
      </w:r>
      <w:r w:rsidR="00E8336C">
        <w:rPr>
          <w:rFonts w:ascii="Arial" w:hAnsi="Arial"/>
          <w:b w:val="0"/>
          <w:spacing w:val="0"/>
          <w:sz w:val="20"/>
        </w:rPr>
        <w:t xml:space="preserve"> et 6 5</w:t>
      </w:r>
      <w:r w:rsidR="00AC5361">
        <w:rPr>
          <w:rFonts w:ascii="Arial" w:hAnsi="Arial"/>
          <w:b w:val="0"/>
          <w:spacing w:val="0"/>
          <w:sz w:val="20"/>
        </w:rPr>
        <w:t>00</w:t>
      </w:r>
      <w:r w:rsidR="008F3F8E">
        <w:rPr>
          <w:rFonts w:ascii="Arial" w:hAnsi="Arial"/>
          <w:b w:val="0"/>
          <w:spacing w:val="0"/>
          <w:sz w:val="20"/>
        </w:rPr>
        <w:t xml:space="preserve"> </w:t>
      </w:r>
      <w:r w:rsidR="00AC5361">
        <w:rPr>
          <w:rFonts w:ascii="Arial" w:hAnsi="Arial"/>
          <w:b w:val="0"/>
          <w:spacing w:val="0"/>
          <w:sz w:val="20"/>
        </w:rPr>
        <w:t>€ de prélèvement sur</w:t>
      </w:r>
      <w:r w:rsidR="00F47C5A">
        <w:rPr>
          <w:rFonts w:ascii="Arial" w:hAnsi="Arial"/>
          <w:b w:val="0"/>
          <w:spacing w:val="0"/>
          <w:sz w:val="20"/>
        </w:rPr>
        <w:t xml:space="preserve"> le </w:t>
      </w:r>
      <w:r w:rsidR="000D08FC">
        <w:rPr>
          <w:rFonts w:ascii="Arial" w:hAnsi="Arial"/>
          <w:b w:val="0"/>
          <w:spacing w:val="0"/>
          <w:sz w:val="20"/>
        </w:rPr>
        <w:t>report à nouveau).</w:t>
      </w:r>
    </w:p>
    <w:p w14:paraId="4D65623D" w14:textId="77777777" w:rsidR="00C717EC" w:rsidRDefault="00C717EC" w:rsidP="00C717EC">
      <w:pPr>
        <w:ind w:left="360"/>
        <w:jc w:val="both"/>
        <w:rPr>
          <w:rFonts w:ascii="Arial" w:hAnsi="Arial"/>
          <w:b w:val="0"/>
          <w:spacing w:val="0"/>
          <w:sz w:val="20"/>
        </w:rPr>
      </w:pPr>
    </w:p>
    <w:p w14:paraId="4576A93C" w14:textId="6C0C2645" w:rsidR="007F09A9" w:rsidRDefault="00623BFC" w:rsidP="00300B88">
      <w:pPr>
        <w:numPr>
          <w:ilvl w:val="0"/>
          <w:numId w:val="8"/>
        </w:numPr>
        <w:jc w:val="both"/>
        <w:rPr>
          <w:rFonts w:ascii="Arial" w:hAnsi="Arial"/>
          <w:b w:val="0"/>
          <w:spacing w:val="0"/>
          <w:sz w:val="20"/>
        </w:rPr>
      </w:pPr>
      <w:r>
        <w:rPr>
          <w:rFonts w:ascii="Arial" w:hAnsi="Arial"/>
          <w:b w:val="0"/>
          <w:spacing w:val="0"/>
          <w:sz w:val="20"/>
        </w:rPr>
        <w:t>Les charges prévue</w:t>
      </w:r>
      <w:r w:rsidR="00F96613">
        <w:rPr>
          <w:rFonts w:ascii="Arial" w:hAnsi="Arial"/>
          <w:b w:val="0"/>
          <w:spacing w:val="0"/>
          <w:sz w:val="20"/>
        </w:rPr>
        <w:t xml:space="preserve">s pour un montant global de </w:t>
      </w:r>
      <w:r w:rsidR="000D08FC">
        <w:rPr>
          <w:rFonts w:ascii="Arial" w:hAnsi="Arial"/>
          <w:b w:val="0"/>
          <w:spacing w:val="0"/>
          <w:sz w:val="20"/>
        </w:rPr>
        <w:t>40 00</w:t>
      </w:r>
      <w:r w:rsidR="00BD6F06">
        <w:rPr>
          <w:rFonts w:ascii="Arial" w:hAnsi="Arial"/>
          <w:b w:val="0"/>
          <w:spacing w:val="0"/>
          <w:sz w:val="20"/>
        </w:rPr>
        <w:t>0</w:t>
      </w:r>
      <w:r>
        <w:rPr>
          <w:rFonts w:ascii="Arial" w:hAnsi="Arial"/>
          <w:b w:val="0"/>
          <w:spacing w:val="0"/>
          <w:sz w:val="20"/>
        </w:rPr>
        <w:t xml:space="preserve"> </w:t>
      </w:r>
      <w:r w:rsidR="00A30E90">
        <w:rPr>
          <w:rFonts w:ascii="Arial" w:hAnsi="Arial"/>
          <w:b w:val="0"/>
          <w:spacing w:val="0"/>
          <w:sz w:val="20"/>
        </w:rPr>
        <w:t xml:space="preserve">€ </w:t>
      </w:r>
      <w:r>
        <w:rPr>
          <w:rFonts w:ascii="Arial" w:hAnsi="Arial"/>
          <w:b w:val="0"/>
          <w:spacing w:val="0"/>
          <w:sz w:val="20"/>
        </w:rPr>
        <w:t>se répartissent ainsi :</w:t>
      </w:r>
      <w:r w:rsidR="007901D4">
        <w:rPr>
          <w:rFonts w:ascii="Arial" w:hAnsi="Arial"/>
          <w:b w:val="0"/>
          <w:spacing w:val="0"/>
          <w:sz w:val="20"/>
        </w:rPr>
        <w:t xml:space="preserve"> </w:t>
      </w:r>
      <w:r w:rsidR="000D08FC">
        <w:rPr>
          <w:rFonts w:ascii="Arial" w:hAnsi="Arial"/>
          <w:b w:val="0"/>
          <w:spacing w:val="0"/>
          <w:sz w:val="20"/>
        </w:rPr>
        <w:t>1 0</w:t>
      </w:r>
      <w:r w:rsidR="009F74F8">
        <w:rPr>
          <w:rFonts w:ascii="Arial" w:hAnsi="Arial"/>
          <w:b w:val="0"/>
          <w:spacing w:val="0"/>
          <w:sz w:val="20"/>
        </w:rPr>
        <w:t>00</w:t>
      </w:r>
      <w:r w:rsidR="0072087A">
        <w:rPr>
          <w:rFonts w:ascii="Arial" w:hAnsi="Arial"/>
          <w:b w:val="0"/>
          <w:spacing w:val="0"/>
          <w:sz w:val="20"/>
        </w:rPr>
        <w:t xml:space="preserve"> € </w:t>
      </w:r>
      <w:r w:rsidR="00A30E90">
        <w:rPr>
          <w:rFonts w:ascii="Arial" w:hAnsi="Arial"/>
          <w:b w:val="0"/>
          <w:spacing w:val="0"/>
          <w:sz w:val="20"/>
        </w:rPr>
        <w:t xml:space="preserve">pour les aides financières, </w:t>
      </w:r>
      <w:r w:rsidR="00F47C5A">
        <w:rPr>
          <w:rFonts w:ascii="Arial" w:hAnsi="Arial"/>
          <w:b w:val="0"/>
          <w:spacing w:val="0"/>
          <w:sz w:val="20"/>
        </w:rPr>
        <w:t>30</w:t>
      </w:r>
      <w:r w:rsidR="009E7052">
        <w:rPr>
          <w:rFonts w:ascii="Arial" w:hAnsi="Arial"/>
          <w:b w:val="0"/>
          <w:spacing w:val="0"/>
          <w:sz w:val="20"/>
        </w:rPr>
        <w:t xml:space="preserve"> </w:t>
      </w:r>
      <w:r w:rsidR="00682B7B">
        <w:rPr>
          <w:rFonts w:ascii="Arial" w:hAnsi="Arial"/>
          <w:b w:val="0"/>
          <w:spacing w:val="0"/>
          <w:sz w:val="20"/>
        </w:rPr>
        <w:t>000</w:t>
      </w:r>
      <w:r w:rsidR="007F09A9">
        <w:rPr>
          <w:rFonts w:ascii="Arial" w:hAnsi="Arial"/>
          <w:b w:val="0"/>
          <w:spacing w:val="0"/>
          <w:sz w:val="20"/>
        </w:rPr>
        <w:t xml:space="preserve"> € </w:t>
      </w:r>
      <w:r w:rsidR="00A30E90">
        <w:rPr>
          <w:rFonts w:ascii="Arial" w:hAnsi="Arial"/>
          <w:b w:val="0"/>
          <w:spacing w:val="0"/>
          <w:sz w:val="20"/>
        </w:rPr>
        <w:t>de subvention pour la recherche</w:t>
      </w:r>
      <w:r w:rsidR="0072087A">
        <w:rPr>
          <w:rFonts w:ascii="Arial" w:hAnsi="Arial"/>
          <w:b w:val="0"/>
          <w:spacing w:val="0"/>
          <w:sz w:val="20"/>
        </w:rPr>
        <w:t>,</w:t>
      </w:r>
      <w:r w:rsidR="0072087A" w:rsidRPr="0072087A">
        <w:rPr>
          <w:rFonts w:ascii="Arial" w:hAnsi="Arial"/>
          <w:b w:val="0"/>
          <w:spacing w:val="0"/>
          <w:sz w:val="20"/>
        </w:rPr>
        <w:t xml:space="preserve"> </w:t>
      </w:r>
      <w:r w:rsidR="000D08FC">
        <w:rPr>
          <w:rFonts w:ascii="Arial" w:hAnsi="Arial"/>
          <w:b w:val="0"/>
          <w:spacing w:val="0"/>
          <w:sz w:val="20"/>
        </w:rPr>
        <w:t>1 00</w:t>
      </w:r>
      <w:r w:rsidR="00EE2F23">
        <w:rPr>
          <w:rFonts w:ascii="Arial" w:hAnsi="Arial"/>
          <w:b w:val="0"/>
          <w:spacing w:val="0"/>
          <w:sz w:val="20"/>
        </w:rPr>
        <w:t>0</w:t>
      </w:r>
      <w:r w:rsidR="0072087A">
        <w:rPr>
          <w:rFonts w:ascii="Arial" w:hAnsi="Arial"/>
          <w:b w:val="0"/>
          <w:spacing w:val="0"/>
          <w:sz w:val="20"/>
        </w:rPr>
        <w:t xml:space="preserve"> € pour les</w:t>
      </w:r>
      <w:r w:rsidR="007F09A9">
        <w:rPr>
          <w:rFonts w:ascii="Arial" w:hAnsi="Arial"/>
          <w:b w:val="0"/>
          <w:spacing w:val="0"/>
          <w:sz w:val="20"/>
        </w:rPr>
        <w:t xml:space="preserve"> fr</w:t>
      </w:r>
      <w:r w:rsidR="0072087A">
        <w:rPr>
          <w:rFonts w:ascii="Arial" w:hAnsi="Arial"/>
          <w:b w:val="0"/>
          <w:spacing w:val="0"/>
          <w:sz w:val="20"/>
        </w:rPr>
        <w:t>a</w:t>
      </w:r>
      <w:r w:rsidR="00320792">
        <w:rPr>
          <w:rFonts w:ascii="Arial" w:hAnsi="Arial"/>
          <w:b w:val="0"/>
          <w:spacing w:val="0"/>
          <w:sz w:val="20"/>
        </w:rPr>
        <w:t>is d'échanges &amp;</w:t>
      </w:r>
      <w:r w:rsidR="00165F6E">
        <w:rPr>
          <w:rFonts w:ascii="Arial" w:hAnsi="Arial"/>
          <w:b w:val="0"/>
          <w:spacing w:val="0"/>
          <w:sz w:val="20"/>
        </w:rPr>
        <w:t xml:space="preserve"> convivialité, </w:t>
      </w:r>
      <w:r w:rsidR="000F6EAA">
        <w:rPr>
          <w:rFonts w:ascii="Arial" w:hAnsi="Arial"/>
          <w:b w:val="0"/>
          <w:spacing w:val="0"/>
          <w:sz w:val="20"/>
        </w:rPr>
        <w:t>2</w:t>
      </w:r>
      <w:r w:rsidR="000D08FC">
        <w:rPr>
          <w:rFonts w:ascii="Arial" w:hAnsi="Arial"/>
          <w:b w:val="0"/>
          <w:spacing w:val="0"/>
          <w:sz w:val="20"/>
        </w:rPr>
        <w:t xml:space="preserve"> </w:t>
      </w:r>
      <w:r w:rsidR="000F6EAA">
        <w:rPr>
          <w:rFonts w:ascii="Arial" w:hAnsi="Arial"/>
          <w:b w:val="0"/>
          <w:spacing w:val="0"/>
          <w:sz w:val="20"/>
        </w:rPr>
        <w:t>000</w:t>
      </w:r>
      <w:r w:rsidR="0072087A">
        <w:rPr>
          <w:rFonts w:ascii="Arial" w:hAnsi="Arial"/>
          <w:b w:val="0"/>
          <w:spacing w:val="0"/>
          <w:sz w:val="20"/>
        </w:rPr>
        <w:t>€</w:t>
      </w:r>
      <w:r w:rsidR="007F09A9">
        <w:rPr>
          <w:rFonts w:ascii="Arial" w:hAnsi="Arial"/>
          <w:b w:val="0"/>
          <w:spacing w:val="0"/>
          <w:sz w:val="20"/>
        </w:rPr>
        <w:t xml:space="preserve"> de </w:t>
      </w:r>
      <w:r w:rsidR="0072087A">
        <w:rPr>
          <w:rFonts w:ascii="Arial" w:hAnsi="Arial"/>
          <w:b w:val="0"/>
          <w:spacing w:val="0"/>
          <w:sz w:val="20"/>
        </w:rPr>
        <w:t xml:space="preserve">frais de </w:t>
      </w:r>
      <w:r w:rsidR="007F09A9">
        <w:rPr>
          <w:rFonts w:ascii="Arial" w:hAnsi="Arial"/>
          <w:b w:val="0"/>
          <w:spacing w:val="0"/>
          <w:sz w:val="20"/>
        </w:rPr>
        <w:t>fonctionnement</w:t>
      </w:r>
      <w:r w:rsidR="0072087A">
        <w:rPr>
          <w:rFonts w:ascii="Arial" w:hAnsi="Arial"/>
          <w:b w:val="0"/>
          <w:spacing w:val="0"/>
          <w:sz w:val="20"/>
        </w:rPr>
        <w:t xml:space="preserve">, </w:t>
      </w:r>
      <w:r w:rsidR="000D08FC">
        <w:rPr>
          <w:rFonts w:ascii="Arial" w:hAnsi="Arial"/>
          <w:b w:val="0"/>
          <w:spacing w:val="0"/>
          <w:sz w:val="20"/>
        </w:rPr>
        <w:t>5</w:t>
      </w:r>
      <w:r w:rsidR="000F6EAA">
        <w:rPr>
          <w:rFonts w:ascii="Arial" w:hAnsi="Arial"/>
          <w:b w:val="0"/>
          <w:spacing w:val="0"/>
          <w:sz w:val="20"/>
        </w:rPr>
        <w:t xml:space="preserve"> 000</w:t>
      </w:r>
      <w:r w:rsidR="008F1E2A">
        <w:rPr>
          <w:rFonts w:ascii="Arial" w:hAnsi="Arial"/>
          <w:b w:val="0"/>
          <w:spacing w:val="0"/>
          <w:sz w:val="20"/>
        </w:rPr>
        <w:t xml:space="preserve"> </w:t>
      </w:r>
      <w:r w:rsidR="0072087A">
        <w:rPr>
          <w:rFonts w:ascii="Arial" w:hAnsi="Arial"/>
          <w:b w:val="0"/>
          <w:spacing w:val="0"/>
          <w:sz w:val="20"/>
        </w:rPr>
        <w:t xml:space="preserve">€ pour ceux liés </w:t>
      </w:r>
      <w:r w:rsidR="007F09A9">
        <w:rPr>
          <w:rFonts w:ascii="Arial" w:hAnsi="Arial"/>
          <w:b w:val="0"/>
          <w:spacing w:val="0"/>
          <w:sz w:val="20"/>
        </w:rPr>
        <w:t xml:space="preserve">à </w:t>
      </w:r>
      <w:r w:rsidR="0072087A">
        <w:rPr>
          <w:rFonts w:ascii="Arial" w:hAnsi="Arial"/>
          <w:b w:val="0"/>
          <w:spacing w:val="0"/>
          <w:sz w:val="20"/>
        </w:rPr>
        <w:t xml:space="preserve">la </w:t>
      </w:r>
      <w:r w:rsidR="00354FDD">
        <w:rPr>
          <w:rFonts w:ascii="Arial" w:hAnsi="Arial"/>
          <w:b w:val="0"/>
          <w:spacing w:val="0"/>
          <w:sz w:val="20"/>
        </w:rPr>
        <w:t>communication</w:t>
      </w:r>
      <w:r w:rsidR="000D08FC">
        <w:rPr>
          <w:rFonts w:ascii="Arial" w:hAnsi="Arial"/>
          <w:b w:val="0"/>
          <w:spacing w:val="0"/>
          <w:sz w:val="20"/>
        </w:rPr>
        <w:t xml:space="preserve"> (dont la refonte du site internet)</w:t>
      </w:r>
      <w:r w:rsidR="008303BC">
        <w:rPr>
          <w:rFonts w:ascii="Arial" w:hAnsi="Arial"/>
          <w:b w:val="0"/>
          <w:spacing w:val="0"/>
          <w:sz w:val="20"/>
        </w:rPr>
        <w:t xml:space="preserve">, </w:t>
      </w:r>
      <w:r w:rsidR="00240F3A">
        <w:rPr>
          <w:rFonts w:ascii="Arial" w:hAnsi="Arial"/>
          <w:b w:val="0"/>
          <w:spacing w:val="0"/>
          <w:sz w:val="20"/>
        </w:rPr>
        <w:t>500</w:t>
      </w:r>
      <w:r w:rsidR="0072087A">
        <w:rPr>
          <w:rFonts w:ascii="Arial" w:hAnsi="Arial"/>
          <w:b w:val="0"/>
          <w:spacing w:val="0"/>
          <w:sz w:val="20"/>
        </w:rPr>
        <w:t xml:space="preserve"> € </w:t>
      </w:r>
      <w:r w:rsidR="00300B88">
        <w:rPr>
          <w:rFonts w:ascii="Arial" w:hAnsi="Arial"/>
          <w:b w:val="0"/>
          <w:spacing w:val="0"/>
          <w:sz w:val="20"/>
        </w:rPr>
        <w:t>p</w:t>
      </w:r>
      <w:r w:rsidR="0072087A">
        <w:rPr>
          <w:rFonts w:ascii="Arial" w:hAnsi="Arial"/>
          <w:b w:val="0"/>
          <w:spacing w:val="0"/>
          <w:sz w:val="20"/>
        </w:rPr>
        <w:t>our les</w:t>
      </w:r>
      <w:r w:rsidR="007F09A9">
        <w:rPr>
          <w:rFonts w:ascii="Arial" w:hAnsi="Arial"/>
          <w:b w:val="0"/>
          <w:spacing w:val="0"/>
          <w:sz w:val="20"/>
        </w:rPr>
        <w:t xml:space="preserve"> formations</w:t>
      </w:r>
      <w:r w:rsidR="00BF24E0">
        <w:rPr>
          <w:rFonts w:ascii="Arial" w:hAnsi="Arial"/>
          <w:b w:val="0"/>
          <w:spacing w:val="0"/>
          <w:sz w:val="20"/>
        </w:rPr>
        <w:t xml:space="preserve"> et </w:t>
      </w:r>
      <w:r w:rsidR="00084D27">
        <w:rPr>
          <w:rFonts w:ascii="Arial" w:hAnsi="Arial"/>
          <w:b w:val="0"/>
          <w:spacing w:val="0"/>
          <w:sz w:val="20"/>
        </w:rPr>
        <w:t>colloques,</w:t>
      </w:r>
      <w:r w:rsidR="007F09A9">
        <w:rPr>
          <w:rFonts w:ascii="Arial" w:hAnsi="Arial"/>
          <w:b w:val="0"/>
          <w:spacing w:val="0"/>
          <w:sz w:val="20"/>
        </w:rPr>
        <w:t xml:space="preserve"> </w:t>
      </w:r>
      <w:r w:rsidR="00F971A8">
        <w:rPr>
          <w:rFonts w:ascii="Arial" w:hAnsi="Arial"/>
          <w:b w:val="0"/>
          <w:spacing w:val="0"/>
          <w:sz w:val="20"/>
        </w:rPr>
        <w:t>et</w:t>
      </w:r>
      <w:r w:rsidR="0072087A" w:rsidRPr="0072087A">
        <w:rPr>
          <w:rFonts w:ascii="Arial" w:hAnsi="Arial"/>
          <w:b w:val="0"/>
          <w:spacing w:val="0"/>
          <w:sz w:val="20"/>
        </w:rPr>
        <w:t xml:space="preserve"> </w:t>
      </w:r>
      <w:r w:rsidR="00CF1F43">
        <w:rPr>
          <w:rFonts w:ascii="Arial" w:hAnsi="Arial"/>
          <w:b w:val="0"/>
          <w:spacing w:val="0"/>
          <w:sz w:val="20"/>
        </w:rPr>
        <w:t>500</w:t>
      </w:r>
      <w:r w:rsidR="0072087A">
        <w:rPr>
          <w:rFonts w:ascii="Arial" w:hAnsi="Arial"/>
          <w:b w:val="0"/>
          <w:spacing w:val="0"/>
          <w:sz w:val="20"/>
        </w:rPr>
        <w:t xml:space="preserve"> € de</w:t>
      </w:r>
      <w:r w:rsidR="00EC6CF1">
        <w:rPr>
          <w:rFonts w:ascii="Arial" w:hAnsi="Arial"/>
          <w:b w:val="0"/>
          <w:spacing w:val="0"/>
          <w:sz w:val="20"/>
        </w:rPr>
        <w:t xml:space="preserve"> frais divers.</w:t>
      </w:r>
    </w:p>
    <w:p w14:paraId="74472BED" w14:textId="77777777" w:rsidR="002B7ECB" w:rsidRDefault="002B7ECB" w:rsidP="00514496">
      <w:pPr>
        <w:ind w:left="360"/>
        <w:jc w:val="both"/>
        <w:rPr>
          <w:rFonts w:ascii="Arial" w:hAnsi="Arial"/>
          <w:b w:val="0"/>
          <w:spacing w:val="0"/>
          <w:sz w:val="20"/>
        </w:rPr>
      </w:pPr>
    </w:p>
    <w:p w14:paraId="696D07B9" w14:textId="77777777" w:rsidR="00226068" w:rsidRDefault="00226068" w:rsidP="008B76FC">
      <w:pPr>
        <w:jc w:val="both"/>
        <w:rPr>
          <w:rFonts w:ascii="Arial" w:hAnsi="Arial"/>
          <w:b w:val="0"/>
          <w:spacing w:val="0"/>
          <w:sz w:val="20"/>
        </w:rPr>
      </w:pPr>
    </w:p>
    <w:p w14:paraId="16CE4250" w14:textId="77777777" w:rsidR="008B76FC" w:rsidRDefault="00FC3FCE" w:rsidP="008B76FC">
      <w:pPr>
        <w:jc w:val="both"/>
        <w:rPr>
          <w:rFonts w:ascii="Arial" w:hAnsi="Arial" w:cs="Arial"/>
          <w:b w:val="0"/>
          <w:bCs/>
          <w:spacing w:val="0"/>
          <w:sz w:val="20"/>
        </w:rPr>
      </w:pPr>
      <w:r w:rsidRPr="00FC3FCE">
        <w:rPr>
          <w:rFonts w:ascii="Arial" w:hAnsi="Arial" w:cs="Arial"/>
          <w:b w:val="0"/>
          <w:bCs/>
          <w:spacing w:val="0"/>
          <w:sz w:val="20"/>
        </w:rPr>
        <w:t xml:space="preserve">Il a ensuite été procédé au </w:t>
      </w:r>
      <w:r w:rsidRPr="008B76FC">
        <w:rPr>
          <w:rFonts w:ascii="Arial" w:hAnsi="Arial" w:cs="Arial"/>
          <w:bCs/>
          <w:spacing w:val="0"/>
          <w:sz w:val="20"/>
        </w:rPr>
        <w:t>vote des résolutions</w:t>
      </w:r>
      <w:r w:rsidRPr="00FC3FCE">
        <w:rPr>
          <w:rFonts w:ascii="Arial" w:hAnsi="Arial" w:cs="Arial"/>
          <w:b w:val="0"/>
          <w:bCs/>
          <w:spacing w:val="0"/>
          <w:sz w:val="20"/>
        </w:rPr>
        <w:t xml:space="preserve"> inscrites à l’ordre du jour</w:t>
      </w:r>
      <w:r w:rsidR="008B76FC">
        <w:rPr>
          <w:rFonts w:ascii="Arial" w:hAnsi="Arial" w:cs="Arial"/>
          <w:b w:val="0"/>
          <w:bCs/>
          <w:spacing w:val="0"/>
          <w:sz w:val="20"/>
        </w:rPr>
        <w:t>.</w:t>
      </w:r>
    </w:p>
    <w:p w14:paraId="01D2C571" w14:textId="77777777" w:rsidR="007F09A9" w:rsidRDefault="007F09A9">
      <w:pPr>
        <w:rPr>
          <w:rFonts w:ascii="Arial" w:hAnsi="Arial"/>
          <w:b w:val="0"/>
          <w:spacing w:val="0"/>
          <w:sz w:val="20"/>
        </w:rPr>
      </w:pPr>
    </w:p>
    <w:p w14:paraId="0DED3361" w14:textId="40644E65" w:rsidR="007F09A9" w:rsidRDefault="007F09A9" w:rsidP="002801B4">
      <w:pPr>
        <w:jc w:val="both"/>
        <w:rPr>
          <w:rFonts w:ascii="Arial" w:hAnsi="Arial"/>
          <w:b w:val="0"/>
          <w:spacing w:val="0"/>
          <w:sz w:val="20"/>
        </w:rPr>
      </w:pPr>
      <w:r>
        <w:rPr>
          <w:rFonts w:ascii="Arial" w:hAnsi="Arial"/>
          <w:b w:val="0"/>
          <w:spacing w:val="0"/>
          <w:sz w:val="20"/>
        </w:rPr>
        <w:t>1</w:t>
      </w:r>
      <w:r>
        <w:rPr>
          <w:rFonts w:ascii="Arial" w:hAnsi="Arial"/>
          <w:b w:val="0"/>
          <w:spacing w:val="0"/>
          <w:sz w:val="20"/>
          <w:vertAlign w:val="superscript"/>
        </w:rPr>
        <w:t>ère</w:t>
      </w:r>
      <w:r>
        <w:rPr>
          <w:rFonts w:ascii="Arial" w:hAnsi="Arial"/>
          <w:b w:val="0"/>
          <w:spacing w:val="0"/>
          <w:sz w:val="20"/>
        </w:rPr>
        <w:t xml:space="preserve"> résolution</w:t>
      </w:r>
      <w:r>
        <w:rPr>
          <w:rFonts w:ascii="Arial" w:hAnsi="Arial"/>
          <w:b w:val="0"/>
          <w:spacing w:val="0"/>
          <w:sz w:val="20"/>
        </w:rPr>
        <w:tab/>
        <w:t>: quitus au</w:t>
      </w:r>
      <w:r w:rsidR="00C50F65">
        <w:rPr>
          <w:rFonts w:ascii="Arial" w:hAnsi="Arial"/>
          <w:b w:val="0"/>
          <w:spacing w:val="0"/>
          <w:sz w:val="20"/>
        </w:rPr>
        <w:t xml:space="preserve"> conseil d'administration pour sa gestion de l'association au titre de</w:t>
      </w:r>
      <w:r w:rsidR="000E4653">
        <w:rPr>
          <w:rFonts w:ascii="Arial" w:hAnsi="Arial"/>
          <w:b w:val="0"/>
          <w:spacing w:val="0"/>
          <w:sz w:val="20"/>
        </w:rPr>
        <w:t xml:space="preserve"> l'exercice clos le 31/12/2021</w:t>
      </w:r>
    </w:p>
    <w:p w14:paraId="5FD8D3F9" w14:textId="6B0511D3" w:rsidR="007F09A9" w:rsidRDefault="007F09A9" w:rsidP="002801B4">
      <w:pPr>
        <w:jc w:val="both"/>
        <w:rPr>
          <w:rFonts w:ascii="Arial" w:hAnsi="Arial"/>
          <w:b w:val="0"/>
          <w:spacing w:val="0"/>
          <w:sz w:val="20"/>
        </w:rPr>
      </w:pPr>
      <w:r>
        <w:rPr>
          <w:rFonts w:ascii="Arial" w:hAnsi="Arial"/>
          <w:b w:val="0"/>
          <w:spacing w:val="0"/>
          <w:sz w:val="20"/>
        </w:rPr>
        <w:t xml:space="preserve">2 </w:t>
      </w:r>
      <w:r>
        <w:rPr>
          <w:rFonts w:ascii="Arial" w:hAnsi="Arial"/>
          <w:b w:val="0"/>
          <w:spacing w:val="0"/>
          <w:sz w:val="20"/>
          <w:vertAlign w:val="superscript"/>
        </w:rPr>
        <w:t>ème</w:t>
      </w:r>
      <w:r>
        <w:rPr>
          <w:rFonts w:ascii="Arial" w:hAnsi="Arial"/>
          <w:b w:val="0"/>
          <w:spacing w:val="0"/>
          <w:sz w:val="20"/>
        </w:rPr>
        <w:t xml:space="preserve"> résolution</w:t>
      </w:r>
      <w:r>
        <w:rPr>
          <w:rFonts w:ascii="Arial" w:hAnsi="Arial"/>
          <w:b w:val="0"/>
          <w:spacing w:val="0"/>
          <w:sz w:val="20"/>
        </w:rPr>
        <w:tab/>
        <w:t>: approbatio</w:t>
      </w:r>
      <w:r w:rsidR="000E4653">
        <w:rPr>
          <w:rFonts w:ascii="Arial" w:hAnsi="Arial"/>
          <w:b w:val="0"/>
          <w:spacing w:val="0"/>
          <w:sz w:val="20"/>
        </w:rPr>
        <w:t>n des comptes de l’exercice 2021</w:t>
      </w:r>
      <w:r w:rsidR="003B3614">
        <w:rPr>
          <w:rFonts w:ascii="Arial" w:hAnsi="Arial"/>
          <w:b w:val="0"/>
          <w:spacing w:val="0"/>
          <w:sz w:val="20"/>
        </w:rPr>
        <w:t xml:space="preserve"> et de l’affectation du résultat</w:t>
      </w:r>
      <w:r w:rsidR="00DF0028">
        <w:rPr>
          <w:rFonts w:ascii="Arial" w:hAnsi="Arial"/>
          <w:b w:val="0"/>
          <w:spacing w:val="0"/>
          <w:sz w:val="20"/>
        </w:rPr>
        <w:t xml:space="preserve"> proposée par le Conseil d’Administration.</w:t>
      </w:r>
    </w:p>
    <w:p w14:paraId="1C48F018" w14:textId="0B5059E7" w:rsidR="00EC3801" w:rsidRDefault="007F09A9" w:rsidP="00EC3801">
      <w:pPr>
        <w:rPr>
          <w:rFonts w:ascii="Arial" w:hAnsi="Arial"/>
          <w:b w:val="0"/>
          <w:spacing w:val="0"/>
          <w:sz w:val="20"/>
        </w:rPr>
      </w:pPr>
      <w:r>
        <w:rPr>
          <w:rFonts w:ascii="Arial" w:hAnsi="Arial"/>
          <w:b w:val="0"/>
          <w:spacing w:val="0"/>
          <w:sz w:val="20"/>
        </w:rPr>
        <w:t>3</w:t>
      </w:r>
      <w:r>
        <w:rPr>
          <w:rFonts w:ascii="Arial" w:hAnsi="Arial"/>
          <w:b w:val="0"/>
          <w:spacing w:val="0"/>
          <w:sz w:val="20"/>
          <w:vertAlign w:val="superscript"/>
        </w:rPr>
        <w:t xml:space="preserve"> ème</w:t>
      </w:r>
      <w:r>
        <w:rPr>
          <w:rFonts w:ascii="Arial" w:hAnsi="Arial"/>
          <w:b w:val="0"/>
          <w:spacing w:val="0"/>
          <w:sz w:val="20"/>
        </w:rPr>
        <w:t xml:space="preserve"> résolution</w:t>
      </w:r>
      <w:r>
        <w:rPr>
          <w:rFonts w:ascii="Arial" w:hAnsi="Arial"/>
          <w:b w:val="0"/>
          <w:spacing w:val="0"/>
          <w:sz w:val="20"/>
        </w:rPr>
        <w:tab/>
        <w:t>: adoption du budget p</w:t>
      </w:r>
      <w:r w:rsidR="008303BC">
        <w:rPr>
          <w:rFonts w:ascii="Arial" w:hAnsi="Arial"/>
          <w:b w:val="0"/>
          <w:spacing w:val="0"/>
          <w:sz w:val="20"/>
        </w:rPr>
        <w:t>révisionnel pour l'ex</w:t>
      </w:r>
      <w:r w:rsidR="000E4653">
        <w:rPr>
          <w:rFonts w:ascii="Arial" w:hAnsi="Arial"/>
          <w:b w:val="0"/>
          <w:spacing w:val="0"/>
          <w:sz w:val="20"/>
        </w:rPr>
        <w:t>ercice 2022</w:t>
      </w:r>
      <w:r w:rsidR="003B3614">
        <w:rPr>
          <w:rFonts w:ascii="Arial" w:hAnsi="Arial"/>
          <w:b w:val="0"/>
          <w:spacing w:val="0"/>
          <w:sz w:val="20"/>
        </w:rPr>
        <w:t xml:space="preserve"> dont une subvention de 30 000 euros pour la Recherche</w:t>
      </w:r>
      <w:r>
        <w:rPr>
          <w:rFonts w:ascii="Arial" w:hAnsi="Arial"/>
          <w:b w:val="0"/>
          <w:spacing w:val="0"/>
          <w:sz w:val="20"/>
        </w:rPr>
        <w:t>,</w:t>
      </w:r>
    </w:p>
    <w:p w14:paraId="352F8D21" w14:textId="77777777" w:rsidR="00582EF1" w:rsidRDefault="00582EF1">
      <w:pPr>
        <w:rPr>
          <w:rFonts w:ascii="Arial" w:hAnsi="Arial"/>
          <w:b w:val="0"/>
          <w:spacing w:val="0"/>
          <w:sz w:val="20"/>
        </w:rPr>
      </w:pPr>
    </w:p>
    <w:p w14:paraId="2445756C" w14:textId="3549700B" w:rsidR="008175DE" w:rsidRDefault="000D08FC" w:rsidP="008175DE">
      <w:pPr>
        <w:jc w:val="both"/>
        <w:rPr>
          <w:rFonts w:ascii="Arial" w:hAnsi="Arial"/>
          <w:b w:val="0"/>
          <w:spacing w:val="0"/>
          <w:sz w:val="20"/>
        </w:rPr>
      </w:pPr>
      <w:r>
        <w:rPr>
          <w:rFonts w:ascii="Arial" w:hAnsi="Arial"/>
          <w:b w:val="0"/>
          <w:spacing w:val="0"/>
          <w:sz w:val="20"/>
        </w:rPr>
        <w:t>Sur 114</w:t>
      </w:r>
      <w:r w:rsidR="002625BD">
        <w:rPr>
          <w:rFonts w:ascii="Arial" w:hAnsi="Arial"/>
          <w:b w:val="0"/>
          <w:spacing w:val="0"/>
          <w:sz w:val="20"/>
        </w:rPr>
        <w:t xml:space="preserve"> </w:t>
      </w:r>
      <w:r w:rsidR="008175DE">
        <w:rPr>
          <w:rFonts w:ascii="Arial" w:hAnsi="Arial"/>
          <w:b w:val="0"/>
          <w:spacing w:val="0"/>
          <w:sz w:val="20"/>
        </w:rPr>
        <w:t xml:space="preserve">adhérents ayant droit de vote (à jour de cotisation </w:t>
      </w:r>
      <w:r w:rsidR="002625BD">
        <w:rPr>
          <w:rFonts w:ascii="Arial" w:hAnsi="Arial"/>
          <w:b w:val="0"/>
          <w:spacing w:val="0"/>
          <w:sz w:val="20"/>
        </w:rPr>
        <w:t>sur la période allant du 1</w:t>
      </w:r>
      <w:r w:rsidR="002625BD" w:rsidRPr="002625BD">
        <w:rPr>
          <w:rFonts w:ascii="Arial" w:hAnsi="Arial"/>
          <w:b w:val="0"/>
          <w:spacing w:val="0"/>
          <w:sz w:val="20"/>
          <w:vertAlign w:val="superscript"/>
        </w:rPr>
        <w:t>er</w:t>
      </w:r>
      <w:r>
        <w:rPr>
          <w:rFonts w:ascii="Arial" w:hAnsi="Arial"/>
          <w:b w:val="0"/>
          <w:spacing w:val="0"/>
          <w:sz w:val="20"/>
        </w:rPr>
        <w:t xml:space="preserve"> janvier 2021 au 31 décembre 2021</w:t>
      </w:r>
      <w:r w:rsidR="008F1E2A">
        <w:rPr>
          <w:rFonts w:ascii="Arial" w:hAnsi="Arial"/>
          <w:b w:val="0"/>
          <w:spacing w:val="0"/>
          <w:sz w:val="20"/>
        </w:rPr>
        <w:t>)</w:t>
      </w:r>
      <w:r>
        <w:rPr>
          <w:rFonts w:ascii="Arial" w:hAnsi="Arial"/>
          <w:b w:val="0"/>
          <w:spacing w:val="0"/>
          <w:sz w:val="20"/>
        </w:rPr>
        <w:t xml:space="preserve">, 58 </w:t>
      </w:r>
      <w:r w:rsidR="008175DE">
        <w:rPr>
          <w:rFonts w:ascii="Arial" w:hAnsi="Arial"/>
          <w:b w:val="0"/>
          <w:spacing w:val="0"/>
          <w:sz w:val="20"/>
        </w:rPr>
        <w:t xml:space="preserve">personnes </w:t>
      </w:r>
      <w:r>
        <w:rPr>
          <w:rFonts w:ascii="Arial" w:hAnsi="Arial"/>
          <w:b w:val="0"/>
          <w:spacing w:val="0"/>
          <w:sz w:val="20"/>
        </w:rPr>
        <w:t xml:space="preserve">ont voté, </w:t>
      </w:r>
      <w:r w:rsidR="008318B9">
        <w:rPr>
          <w:rFonts w:ascii="Arial" w:hAnsi="Arial"/>
          <w:b w:val="0"/>
          <w:spacing w:val="0"/>
          <w:sz w:val="20"/>
        </w:rPr>
        <w:t>dont 16 étaient présentes et 42 avaient envoyé</w:t>
      </w:r>
      <w:r>
        <w:rPr>
          <w:rFonts w:ascii="Arial" w:hAnsi="Arial"/>
          <w:b w:val="0"/>
          <w:spacing w:val="0"/>
          <w:sz w:val="20"/>
        </w:rPr>
        <w:t xml:space="preserve"> un pouvoir</w:t>
      </w:r>
      <w:r w:rsidR="008318B9">
        <w:rPr>
          <w:rFonts w:ascii="Arial" w:hAnsi="Arial"/>
          <w:b w:val="0"/>
          <w:spacing w:val="0"/>
          <w:sz w:val="20"/>
        </w:rPr>
        <w:t>. Le</w:t>
      </w:r>
      <w:r w:rsidR="006255C2">
        <w:rPr>
          <w:rFonts w:ascii="Arial" w:hAnsi="Arial"/>
          <w:b w:val="0"/>
          <w:spacing w:val="0"/>
          <w:sz w:val="20"/>
        </w:rPr>
        <w:t xml:space="preserve"> taux de participation </w:t>
      </w:r>
      <w:r w:rsidR="00AE0283">
        <w:rPr>
          <w:rFonts w:ascii="Arial" w:hAnsi="Arial"/>
          <w:b w:val="0"/>
          <w:spacing w:val="0"/>
          <w:sz w:val="20"/>
        </w:rPr>
        <w:t>s’est donc élevé à</w:t>
      </w:r>
      <w:r w:rsidR="006255C2">
        <w:rPr>
          <w:rFonts w:ascii="Arial" w:hAnsi="Arial"/>
          <w:b w:val="0"/>
          <w:spacing w:val="0"/>
          <w:sz w:val="20"/>
        </w:rPr>
        <w:t xml:space="preserve"> </w:t>
      </w:r>
      <w:r>
        <w:rPr>
          <w:rFonts w:ascii="Arial" w:hAnsi="Arial"/>
          <w:b w:val="0"/>
          <w:spacing w:val="0"/>
          <w:sz w:val="20"/>
        </w:rPr>
        <w:t>50.88</w:t>
      </w:r>
      <w:r w:rsidR="008175DE">
        <w:rPr>
          <w:rFonts w:ascii="Arial" w:hAnsi="Arial"/>
          <w:b w:val="0"/>
          <w:spacing w:val="0"/>
          <w:sz w:val="20"/>
        </w:rPr>
        <w:t xml:space="preserve"> %</w:t>
      </w:r>
    </w:p>
    <w:p w14:paraId="17B6867B" w14:textId="77777777" w:rsidR="008175DE" w:rsidRDefault="008175DE" w:rsidP="004A32C1">
      <w:pPr>
        <w:rPr>
          <w:rFonts w:ascii="Arial" w:hAnsi="Arial"/>
          <w:b w:val="0"/>
          <w:spacing w:val="0"/>
          <w:sz w:val="20"/>
        </w:rPr>
      </w:pPr>
    </w:p>
    <w:p w14:paraId="5051D2C8" w14:textId="77777777" w:rsidR="007F09A9" w:rsidRDefault="007F09A9">
      <w:pPr>
        <w:rPr>
          <w:rFonts w:ascii="Arial" w:hAnsi="Arial"/>
          <w:b w:val="0"/>
          <w:spacing w:val="0"/>
          <w:sz w:val="20"/>
        </w:rPr>
      </w:pPr>
    </w:p>
    <w:p w14:paraId="6E10220A" w14:textId="1A14F9C6" w:rsidR="00FC3FCE" w:rsidRPr="00FC3FCE" w:rsidRDefault="00FC3FCE" w:rsidP="00FC3FCE">
      <w:pPr>
        <w:rPr>
          <w:rFonts w:ascii="Arial" w:hAnsi="Arial"/>
          <w:spacing w:val="0"/>
          <w:sz w:val="20"/>
          <w:u w:val="single"/>
        </w:rPr>
      </w:pPr>
      <w:r w:rsidRPr="00FC3FCE">
        <w:rPr>
          <w:rFonts w:ascii="Arial" w:hAnsi="Arial"/>
          <w:spacing w:val="0"/>
          <w:sz w:val="20"/>
          <w:u w:val="single"/>
        </w:rPr>
        <w:t xml:space="preserve">Résolution N° 1 : quitus au conseil d'administration pour sa gestion de l'association au titre </w:t>
      </w:r>
      <w:r w:rsidR="00EC3801">
        <w:rPr>
          <w:rFonts w:ascii="Arial" w:hAnsi="Arial"/>
          <w:spacing w:val="0"/>
          <w:sz w:val="20"/>
          <w:u w:val="single"/>
        </w:rPr>
        <w:t>de l'exercice clos le 31/12/202</w:t>
      </w:r>
      <w:r w:rsidR="000E4653">
        <w:rPr>
          <w:rFonts w:ascii="Arial" w:hAnsi="Arial"/>
          <w:spacing w:val="0"/>
          <w:sz w:val="20"/>
          <w:u w:val="single"/>
        </w:rPr>
        <w:t>1</w:t>
      </w:r>
    </w:p>
    <w:p w14:paraId="7BF6BC3C" w14:textId="7BDB845D" w:rsidR="00FC3FCE" w:rsidRDefault="00FC3FCE" w:rsidP="00D14395">
      <w:pPr>
        <w:jc w:val="both"/>
        <w:rPr>
          <w:rFonts w:ascii="Arial" w:hAnsi="Arial"/>
          <w:b w:val="0"/>
          <w:spacing w:val="0"/>
          <w:sz w:val="20"/>
        </w:rPr>
      </w:pPr>
      <w:r w:rsidRPr="00FC3FCE">
        <w:rPr>
          <w:rFonts w:ascii="Arial" w:hAnsi="Arial"/>
          <w:b w:val="0"/>
          <w:spacing w:val="0"/>
          <w:sz w:val="20"/>
        </w:rPr>
        <w:t xml:space="preserve">L’Assemblée Générale donne quitus au conseil d’administration </w:t>
      </w:r>
      <w:r>
        <w:rPr>
          <w:rFonts w:ascii="Arial" w:hAnsi="Arial"/>
          <w:b w:val="0"/>
          <w:spacing w:val="0"/>
          <w:sz w:val="20"/>
        </w:rPr>
        <w:t xml:space="preserve">pour sa gestion de l’association au titre </w:t>
      </w:r>
      <w:r w:rsidR="00731257">
        <w:rPr>
          <w:rFonts w:ascii="Arial" w:hAnsi="Arial"/>
          <w:b w:val="0"/>
          <w:spacing w:val="0"/>
          <w:sz w:val="20"/>
        </w:rPr>
        <w:t>de l’exercice clos le 31</w:t>
      </w:r>
      <w:r w:rsidR="000E4653">
        <w:rPr>
          <w:rFonts w:ascii="Arial" w:hAnsi="Arial"/>
          <w:b w:val="0"/>
          <w:spacing w:val="0"/>
          <w:sz w:val="20"/>
        </w:rPr>
        <w:t>/12/2021</w:t>
      </w:r>
    </w:p>
    <w:p w14:paraId="43A04B7F" w14:textId="77777777" w:rsidR="00FC3FCE" w:rsidRDefault="00FC3FCE" w:rsidP="00FC3FCE">
      <w:pPr>
        <w:rPr>
          <w:rFonts w:ascii="Arial" w:hAnsi="Arial"/>
          <w:b w:val="0"/>
          <w:spacing w:val="0"/>
          <w:sz w:val="20"/>
        </w:rPr>
      </w:pPr>
    </w:p>
    <w:p w14:paraId="777D3128" w14:textId="77777777" w:rsidR="00FC3FCE" w:rsidRPr="00FC3FCE" w:rsidRDefault="00C82B5D" w:rsidP="00FC3FCE">
      <w:pPr>
        <w:rPr>
          <w:rFonts w:ascii="Arial" w:hAnsi="Arial"/>
          <w:b w:val="0"/>
          <w:spacing w:val="0"/>
          <w:sz w:val="20"/>
        </w:rPr>
      </w:pPr>
      <w:r>
        <w:rPr>
          <w:rFonts w:ascii="Arial" w:hAnsi="Arial"/>
          <w:b w:val="0"/>
          <w:spacing w:val="0"/>
          <w:sz w:val="20"/>
        </w:rPr>
        <w:t>Cette résolution est adoptée à</w:t>
      </w:r>
      <w:r w:rsidR="00FC3FCE">
        <w:rPr>
          <w:rFonts w:ascii="Arial" w:hAnsi="Arial"/>
          <w:b w:val="0"/>
          <w:spacing w:val="0"/>
          <w:sz w:val="20"/>
        </w:rPr>
        <w:t xml:space="preserve"> l’unanimité </w:t>
      </w:r>
      <w:r w:rsidR="008175DE">
        <w:rPr>
          <w:rFonts w:ascii="Arial" w:hAnsi="Arial"/>
          <w:b w:val="0"/>
          <w:spacing w:val="0"/>
          <w:sz w:val="20"/>
        </w:rPr>
        <w:t xml:space="preserve">des adhérents </w:t>
      </w:r>
      <w:r w:rsidR="00EC3801">
        <w:rPr>
          <w:rFonts w:ascii="Arial" w:hAnsi="Arial"/>
          <w:b w:val="0"/>
          <w:spacing w:val="0"/>
          <w:sz w:val="20"/>
        </w:rPr>
        <w:t>votants</w:t>
      </w:r>
      <w:r w:rsidR="002801B4">
        <w:rPr>
          <w:rFonts w:ascii="Arial" w:hAnsi="Arial"/>
          <w:b w:val="0"/>
          <w:spacing w:val="0"/>
          <w:sz w:val="20"/>
        </w:rPr>
        <w:t>.</w:t>
      </w:r>
    </w:p>
    <w:p w14:paraId="18D3CC8F" w14:textId="77777777" w:rsidR="00FC3FCE" w:rsidRDefault="00FC3FCE" w:rsidP="00FC3FCE">
      <w:pPr>
        <w:rPr>
          <w:rFonts w:ascii="Arial" w:hAnsi="Arial"/>
          <w:spacing w:val="0"/>
          <w:sz w:val="20"/>
        </w:rPr>
      </w:pPr>
    </w:p>
    <w:p w14:paraId="105B5BB3" w14:textId="77777777" w:rsidR="002801B4" w:rsidRPr="00FC3FCE" w:rsidRDefault="002801B4" w:rsidP="00FC3FCE">
      <w:pPr>
        <w:rPr>
          <w:rFonts w:ascii="Arial" w:hAnsi="Arial"/>
          <w:spacing w:val="0"/>
          <w:sz w:val="20"/>
        </w:rPr>
      </w:pPr>
    </w:p>
    <w:p w14:paraId="1BD99C06" w14:textId="3E6F7C3A" w:rsidR="004D5B84" w:rsidRDefault="008175DE">
      <w:pPr>
        <w:rPr>
          <w:rFonts w:ascii="Arial" w:hAnsi="Arial"/>
          <w:spacing w:val="0"/>
          <w:sz w:val="20"/>
          <w:u w:val="single"/>
        </w:rPr>
      </w:pPr>
      <w:r w:rsidRPr="00603247">
        <w:rPr>
          <w:rFonts w:ascii="Arial" w:hAnsi="Arial"/>
          <w:spacing w:val="0"/>
          <w:sz w:val="20"/>
          <w:u w:val="single"/>
        </w:rPr>
        <w:t>Résolution N° 2</w:t>
      </w:r>
      <w:r w:rsidR="00603247" w:rsidRPr="00603247">
        <w:rPr>
          <w:rFonts w:ascii="Arial" w:hAnsi="Arial"/>
          <w:spacing w:val="0"/>
          <w:sz w:val="20"/>
          <w:u w:val="single"/>
        </w:rPr>
        <w:t> : approbation des comptes de l’année 20</w:t>
      </w:r>
      <w:r w:rsidR="000E4653">
        <w:rPr>
          <w:rFonts w:ascii="Arial" w:hAnsi="Arial"/>
          <w:spacing w:val="0"/>
          <w:sz w:val="20"/>
          <w:u w:val="single"/>
        </w:rPr>
        <w:t>21</w:t>
      </w:r>
      <w:r w:rsidR="003B3614" w:rsidRPr="004158F6">
        <w:rPr>
          <w:rFonts w:ascii="Arial" w:hAnsi="Arial"/>
          <w:spacing w:val="0"/>
          <w:sz w:val="20"/>
          <w:u w:val="single"/>
        </w:rPr>
        <w:t xml:space="preserve"> et de l’affectation du résultat</w:t>
      </w:r>
    </w:p>
    <w:p w14:paraId="06435C4A" w14:textId="77777777" w:rsidR="0018441E" w:rsidRDefault="0018441E" w:rsidP="00E20CF5">
      <w:pPr>
        <w:jc w:val="both"/>
        <w:rPr>
          <w:rFonts w:ascii="Arial" w:hAnsi="Arial"/>
          <w:spacing w:val="0"/>
          <w:sz w:val="20"/>
          <w:u w:val="single"/>
        </w:rPr>
      </w:pPr>
    </w:p>
    <w:p w14:paraId="613828A5" w14:textId="7D42926D" w:rsidR="0018441E" w:rsidRPr="0018441E" w:rsidRDefault="0018441E" w:rsidP="00E20CF5">
      <w:pPr>
        <w:jc w:val="both"/>
        <w:rPr>
          <w:rFonts w:ascii="Arial" w:hAnsi="Arial"/>
          <w:b w:val="0"/>
          <w:spacing w:val="0"/>
          <w:sz w:val="20"/>
        </w:rPr>
      </w:pPr>
      <w:r w:rsidRPr="0018441E">
        <w:rPr>
          <w:rFonts w:ascii="Arial" w:hAnsi="Arial"/>
          <w:b w:val="0"/>
          <w:spacing w:val="0"/>
          <w:sz w:val="20"/>
        </w:rPr>
        <w:t>L’assemblée générale approuve les comptes de l’exercice clos le 31/12/20</w:t>
      </w:r>
      <w:r w:rsidR="000E4653">
        <w:rPr>
          <w:rFonts w:ascii="Arial" w:hAnsi="Arial"/>
          <w:b w:val="0"/>
          <w:spacing w:val="0"/>
          <w:sz w:val="20"/>
        </w:rPr>
        <w:t>21</w:t>
      </w:r>
      <w:r w:rsidRPr="0018441E">
        <w:rPr>
          <w:rFonts w:ascii="Arial" w:hAnsi="Arial"/>
          <w:b w:val="0"/>
          <w:spacing w:val="0"/>
          <w:sz w:val="20"/>
        </w:rPr>
        <w:t xml:space="preserve"> et décide d’affecter le résulta</w:t>
      </w:r>
      <w:r w:rsidR="00E20CF5">
        <w:rPr>
          <w:rFonts w:ascii="Arial" w:hAnsi="Arial"/>
          <w:b w:val="0"/>
          <w:spacing w:val="0"/>
          <w:sz w:val="20"/>
        </w:rPr>
        <w:t xml:space="preserve">t de l’exercice </w:t>
      </w:r>
      <w:r w:rsidRPr="0018441E">
        <w:rPr>
          <w:rFonts w:ascii="Arial" w:hAnsi="Arial"/>
          <w:b w:val="0"/>
          <w:spacing w:val="0"/>
          <w:sz w:val="20"/>
        </w:rPr>
        <w:t>au compte report à nouveau.</w:t>
      </w:r>
    </w:p>
    <w:p w14:paraId="427C30C3" w14:textId="77777777" w:rsidR="0018441E" w:rsidRPr="0018441E" w:rsidRDefault="0018441E">
      <w:pPr>
        <w:rPr>
          <w:rFonts w:ascii="Arial" w:hAnsi="Arial"/>
          <w:b w:val="0"/>
          <w:spacing w:val="0"/>
          <w:sz w:val="20"/>
          <w:u w:val="single"/>
        </w:rPr>
      </w:pPr>
    </w:p>
    <w:p w14:paraId="3167751E" w14:textId="60003F16" w:rsidR="0018441E" w:rsidRDefault="00C82B5D" w:rsidP="0018441E">
      <w:pPr>
        <w:rPr>
          <w:rFonts w:ascii="Arial" w:hAnsi="Arial"/>
          <w:b w:val="0"/>
          <w:spacing w:val="0"/>
          <w:sz w:val="20"/>
        </w:rPr>
      </w:pPr>
      <w:r>
        <w:rPr>
          <w:rFonts w:ascii="Arial" w:hAnsi="Arial"/>
          <w:b w:val="0"/>
          <w:spacing w:val="0"/>
          <w:sz w:val="20"/>
        </w:rPr>
        <w:t>Cette résolution est adoptée à</w:t>
      </w:r>
      <w:r w:rsidR="0018441E">
        <w:rPr>
          <w:rFonts w:ascii="Arial" w:hAnsi="Arial"/>
          <w:b w:val="0"/>
          <w:spacing w:val="0"/>
          <w:sz w:val="20"/>
        </w:rPr>
        <w:t xml:space="preserve"> l’unanimité des ad</w:t>
      </w:r>
      <w:r w:rsidR="00E60297">
        <w:rPr>
          <w:rFonts w:ascii="Arial" w:hAnsi="Arial"/>
          <w:b w:val="0"/>
          <w:spacing w:val="0"/>
          <w:sz w:val="20"/>
        </w:rPr>
        <w:t xml:space="preserve">hérents </w:t>
      </w:r>
      <w:r w:rsidR="002801B4">
        <w:rPr>
          <w:rFonts w:ascii="Arial" w:hAnsi="Arial"/>
          <w:b w:val="0"/>
          <w:spacing w:val="0"/>
          <w:sz w:val="20"/>
        </w:rPr>
        <w:t>votants</w:t>
      </w:r>
      <w:r w:rsidR="00E60297">
        <w:rPr>
          <w:rFonts w:ascii="Arial" w:hAnsi="Arial"/>
          <w:b w:val="0"/>
          <w:spacing w:val="0"/>
          <w:sz w:val="20"/>
        </w:rPr>
        <w:t>.</w:t>
      </w:r>
    </w:p>
    <w:p w14:paraId="6904D64A" w14:textId="77777777" w:rsidR="00EC3801" w:rsidRDefault="00EC3801" w:rsidP="0018441E">
      <w:pPr>
        <w:rPr>
          <w:rFonts w:ascii="Arial" w:hAnsi="Arial"/>
          <w:b w:val="0"/>
          <w:spacing w:val="0"/>
          <w:sz w:val="20"/>
        </w:rPr>
      </w:pPr>
    </w:p>
    <w:p w14:paraId="799DBF47" w14:textId="77777777" w:rsidR="002801B4" w:rsidRDefault="002801B4" w:rsidP="0018441E">
      <w:pPr>
        <w:rPr>
          <w:rFonts w:ascii="Arial" w:hAnsi="Arial"/>
          <w:b w:val="0"/>
          <w:spacing w:val="0"/>
          <w:sz w:val="20"/>
        </w:rPr>
      </w:pPr>
    </w:p>
    <w:p w14:paraId="33C0044D" w14:textId="394152AC" w:rsidR="0018441E" w:rsidRPr="004158F6" w:rsidRDefault="0018441E" w:rsidP="0018441E">
      <w:pPr>
        <w:rPr>
          <w:rFonts w:ascii="Arial" w:hAnsi="Arial"/>
          <w:spacing w:val="0"/>
          <w:sz w:val="20"/>
          <w:u w:val="single"/>
        </w:rPr>
      </w:pPr>
      <w:r w:rsidRPr="0018441E">
        <w:rPr>
          <w:rFonts w:ascii="Arial" w:hAnsi="Arial"/>
          <w:spacing w:val="0"/>
          <w:sz w:val="20"/>
          <w:u w:val="single"/>
        </w:rPr>
        <w:lastRenderedPageBreak/>
        <w:t>Résolution</w:t>
      </w:r>
      <w:r>
        <w:rPr>
          <w:rFonts w:ascii="Arial" w:hAnsi="Arial"/>
          <w:spacing w:val="0"/>
          <w:sz w:val="20"/>
          <w:u w:val="single"/>
        </w:rPr>
        <w:t xml:space="preserve"> N° 3</w:t>
      </w:r>
      <w:r w:rsidRPr="0018441E">
        <w:rPr>
          <w:rFonts w:ascii="Arial" w:hAnsi="Arial"/>
          <w:spacing w:val="0"/>
          <w:sz w:val="20"/>
          <w:u w:val="single"/>
        </w:rPr>
        <w:t> : adoption du budget pré</w:t>
      </w:r>
      <w:r w:rsidR="00731257">
        <w:rPr>
          <w:rFonts w:ascii="Arial" w:hAnsi="Arial"/>
          <w:spacing w:val="0"/>
          <w:sz w:val="20"/>
          <w:u w:val="single"/>
        </w:rPr>
        <w:t xml:space="preserve">visionnel pour l'exercice </w:t>
      </w:r>
      <w:r w:rsidR="000E4653">
        <w:rPr>
          <w:rFonts w:ascii="Arial" w:hAnsi="Arial"/>
          <w:spacing w:val="0"/>
          <w:sz w:val="20"/>
          <w:u w:val="single"/>
        </w:rPr>
        <w:t>2022</w:t>
      </w:r>
      <w:r w:rsidR="003B3614" w:rsidRPr="004158F6">
        <w:rPr>
          <w:rFonts w:ascii="Arial" w:hAnsi="Arial"/>
          <w:spacing w:val="0"/>
          <w:sz w:val="20"/>
          <w:u w:val="single"/>
        </w:rPr>
        <w:t xml:space="preserve"> dont une subvention de 30 000 euros pour la Recherche</w:t>
      </w:r>
    </w:p>
    <w:p w14:paraId="6871BB09" w14:textId="77777777" w:rsidR="0018441E" w:rsidRDefault="0018441E" w:rsidP="0018441E">
      <w:pPr>
        <w:rPr>
          <w:rFonts w:ascii="Arial" w:hAnsi="Arial"/>
          <w:b w:val="0"/>
          <w:spacing w:val="0"/>
          <w:sz w:val="20"/>
        </w:rPr>
      </w:pPr>
    </w:p>
    <w:p w14:paraId="6E2149E5" w14:textId="0C3F6BA9" w:rsidR="0018441E" w:rsidRDefault="0018441E" w:rsidP="0018441E">
      <w:pPr>
        <w:rPr>
          <w:rFonts w:ascii="Arial" w:hAnsi="Arial"/>
          <w:b w:val="0"/>
          <w:spacing w:val="0"/>
          <w:sz w:val="20"/>
        </w:rPr>
      </w:pPr>
      <w:r w:rsidRPr="0018441E">
        <w:rPr>
          <w:rFonts w:ascii="Arial" w:hAnsi="Arial"/>
          <w:b w:val="0"/>
          <w:spacing w:val="0"/>
          <w:sz w:val="20"/>
        </w:rPr>
        <w:t>L’assemblée générale approuve l</w:t>
      </w:r>
      <w:r>
        <w:rPr>
          <w:rFonts w:ascii="Arial" w:hAnsi="Arial"/>
          <w:b w:val="0"/>
          <w:spacing w:val="0"/>
          <w:sz w:val="20"/>
        </w:rPr>
        <w:t>e budget prévisionnel 20</w:t>
      </w:r>
      <w:r w:rsidR="000E4653">
        <w:rPr>
          <w:rFonts w:ascii="Arial" w:hAnsi="Arial"/>
          <w:b w:val="0"/>
          <w:spacing w:val="0"/>
          <w:sz w:val="20"/>
        </w:rPr>
        <w:t>22</w:t>
      </w:r>
      <w:r w:rsidR="00E20CF5">
        <w:rPr>
          <w:rFonts w:ascii="Arial" w:hAnsi="Arial"/>
          <w:b w:val="0"/>
          <w:spacing w:val="0"/>
          <w:sz w:val="20"/>
        </w:rPr>
        <w:t xml:space="preserve"> tel qu’il lui a été présenté.</w:t>
      </w:r>
    </w:p>
    <w:p w14:paraId="0E1CB92D" w14:textId="77777777" w:rsidR="00E20CF5" w:rsidRDefault="00E20CF5" w:rsidP="0018441E">
      <w:pPr>
        <w:rPr>
          <w:rFonts w:ascii="Arial" w:hAnsi="Arial"/>
          <w:b w:val="0"/>
          <w:spacing w:val="0"/>
          <w:sz w:val="20"/>
        </w:rPr>
      </w:pPr>
    </w:p>
    <w:p w14:paraId="7EF8A4DF" w14:textId="04811D24" w:rsidR="0018441E" w:rsidRDefault="0018441E" w:rsidP="0018441E">
      <w:pPr>
        <w:rPr>
          <w:rFonts w:ascii="Arial" w:hAnsi="Arial"/>
          <w:b w:val="0"/>
          <w:spacing w:val="0"/>
          <w:sz w:val="20"/>
        </w:rPr>
      </w:pPr>
      <w:r>
        <w:rPr>
          <w:rFonts w:ascii="Arial" w:hAnsi="Arial"/>
          <w:b w:val="0"/>
          <w:spacing w:val="0"/>
          <w:sz w:val="20"/>
        </w:rPr>
        <w:t xml:space="preserve">Cette résolution est adoptée </w:t>
      </w:r>
      <w:r w:rsidR="00CF1F43">
        <w:rPr>
          <w:rFonts w:ascii="Arial" w:hAnsi="Arial"/>
          <w:b w:val="0"/>
          <w:spacing w:val="0"/>
          <w:sz w:val="20"/>
        </w:rPr>
        <w:t>à</w:t>
      </w:r>
      <w:r w:rsidR="002801B4">
        <w:rPr>
          <w:rFonts w:ascii="Arial" w:hAnsi="Arial"/>
          <w:b w:val="0"/>
          <w:spacing w:val="0"/>
          <w:sz w:val="20"/>
        </w:rPr>
        <w:t xml:space="preserve"> l’unanimité des adhérents votants</w:t>
      </w:r>
      <w:r>
        <w:rPr>
          <w:rFonts w:ascii="Arial" w:hAnsi="Arial"/>
          <w:b w:val="0"/>
          <w:spacing w:val="0"/>
          <w:sz w:val="20"/>
        </w:rPr>
        <w:t>.</w:t>
      </w:r>
    </w:p>
    <w:p w14:paraId="23DA01B0" w14:textId="77777777" w:rsidR="0018441E" w:rsidRDefault="0018441E" w:rsidP="0018441E">
      <w:pPr>
        <w:rPr>
          <w:rFonts w:ascii="Arial" w:hAnsi="Arial"/>
          <w:b w:val="0"/>
          <w:spacing w:val="0"/>
          <w:sz w:val="20"/>
        </w:rPr>
      </w:pPr>
    </w:p>
    <w:p w14:paraId="7D7F8E62" w14:textId="77777777" w:rsidR="002625BD" w:rsidRDefault="002625BD" w:rsidP="002625BD">
      <w:pPr>
        <w:rPr>
          <w:rFonts w:ascii="Arial" w:hAnsi="Arial"/>
          <w:b w:val="0"/>
          <w:spacing w:val="0"/>
          <w:sz w:val="20"/>
        </w:rPr>
      </w:pPr>
    </w:p>
    <w:p w14:paraId="21863074" w14:textId="77777777" w:rsidR="00514496" w:rsidRDefault="00514496" w:rsidP="00435E74">
      <w:pPr>
        <w:jc w:val="both"/>
        <w:rPr>
          <w:rFonts w:ascii="Arial" w:hAnsi="Arial"/>
          <w:b w:val="0"/>
          <w:spacing w:val="0"/>
          <w:sz w:val="20"/>
        </w:rPr>
      </w:pPr>
    </w:p>
    <w:p w14:paraId="284FAB81" w14:textId="77777777" w:rsidR="00AE0283" w:rsidRDefault="007F09A9" w:rsidP="00435E74">
      <w:pPr>
        <w:jc w:val="both"/>
        <w:rPr>
          <w:rFonts w:ascii="Arial" w:hAnsi="Arial"/>
          <w:b w:val="0"/>
          <w:spacing w:val="0"/>
          <w:sz w:val="20"/>
        </w:rPr>
      </w:pPr>
      <w:r w:rsidRPr="00E60297">
        <w:rPr>
          <w:rFonts w:ascii="Arial" w:hAnsi="Arial"/>
          <w:b w:val="0"/>
          <w:spacing w:val="0"/>
          <w:sz w:val="20"/>
        </w:rPr>
        <w:t>Plus personne ne demandant la par</w:t>
      </w:r>
      <w:r w:rsidR="00731257" w:rsidRPr="00E60297">
        <w:rPr>
          <w:rFonts w:ascii="Arial" w:hAnsi="Arial"/>
          <w:b w:val="0"/>
          <w:spacing w:val="0"/>
          <w:sz w:val="20"/>
        </w:rPr>
        <w:t>ole, la séance est levée à 1</w:t>
      </w:r>
      <w:r w:rsidR="000E4653">
        <w:rPr>
          <w:rFonts w:ascii="Arial" w:hAnsi="Arial"/>
          <w:b w:val="0"/>
          <w:spacing w:val="0"/>
          <w:sz w:val="20"/>
        </w:rPr>
        <w:t>2</w:t>
      </w:r>
      <w:r w:rsidR="004A32C1" w:rsidRPr="00E60297">
        <w:rPr>
          <w:rFonts w:ascii="Arial" w:hAnsi="Arial"/>
          <w:b w:val="0"/>
          <w:spacing w:val="0"/>
          <w:sz w:val="20"/>
        </w:rPr>
        <w:t>H</w:t>
      </w:r>
      <w:r w:rsidR="00435E74" w:rsidRPr="00E60297">
        <w:rPr>
          <w:rFonts w:ascii="Arial" w:hAnsi="Arial"/>
          <w:b w:val="0"/>
          <w:spacing w:val="0"/>
          <w:sz w:val="20"/>
        </w:rPr>
        <w:t>, suivi</w:t>
      </w:r>
      <w:r w:rsidR="00AE0283">
        <w:rPr>
          <w:rFonts w:ascii="Arial" w:hAnsi="Arial"/>
          <w:b w:val="0"/>
          <w:spacing w:val="0"/>
          <w:sz w:val="20"/>
        </w:rPr>
        <w:t>e d’un déjeuner convivial.</w:t>
      </w:r>
    </w:p>
    <w:p w14:paraId="33FD8684" w14:textId="1099C933" w:rsidR="007F09A9" w:rsidRDefault="00AE0283" w:rsidP="00435E74">
      <w:pPr>
        <w:jc w:val="both"/>
        <w:rPr>
          <w:rFonts w:ascii="Arial" w:hAnsi="Arial"/>
          <w:b w:val="0"/>
          <w:spacing w:val="0"/>
          <w:sz w:val="20"/>
        </w:rPr>
      </w:pPr>
      <w:r>
        <w:rPr>
          <w:rFonts w:ascii="Arial" w:hAnsi="Arial"/>
          <w:b w:val="0"/>
          <w:spacing w:val="0"/>
          <w:sz w:val="20"/>
        </w:rPr>
        <w:t xml:space="preserve">L’après-midi a été consacré aux exposés des sociologues sur les résultats de leur enquête, ainsi que </w:t>
      </w:r>
      <w:r w:rsidR="00EC3801">
        <w:rPr>
          <w:rFonts w:ascii="Arial" w:hAnsi="Arial"/>
          <w:b w:val="0"/>
          <w:spacing w:val="0"/>
          <w:sz w:val="20"/>
        </w:rPr>
        <w:t xml:space="preserve">du Pr Chabriat et du </w:t>
      </w:r>
      <w:r w:rsidR="00A92B33">
        <w:rPr>
          <w:rFonts w:ascii="Arial" w:hAnsi="Arial"/>
          <w:b w:val="0"/>
          <w:spacing w:val="0"/>
          <w:sz w:val="20"/>
        </w:rPr>
        <w:t>D</w:t>
      </w:r>
      <w:r w:rsidR="00EC3801">
        <w:rPr>
          <w:rFonts w:ascii="Arial" w:hAnsi="Arial"/>
          <w:b w:val="0"/>
          <w:spacing w:val="0"/>
          <w:sz w:val="20"/>
        </w:rPr>
        <w:t>r Joutel au sujet de l’avancement de leurs travaux et de la recherche.</w:t>
      </w:r>
    </w:p>
    <w:p w14:paraId="201E4E85" w14:textId="77777777" w:rsidR="004A32C1" w:rsidRDefault="004A32C1">
      <w:pPr>
        <w:rPr>
          <w:rFonts w:ascii="Arial" w:hAnsi="Arial"/>
          <w:b w:val="0"/>
          <w:spacing w:val="0"/>
          <w:sz w:val="20"/>
        </w:rPr>
      </w:pPr>
    </w:p>
    <w:p w14:paraId="45B7129E" w14:textId="77777777" w:rsidR="0030102E" w:rsidRDefault="0030102E" w:rsidP="0030102E">
      <w:pPr>
        <w:jc w:val="both"/>
        <w:rPr>
          <w:rFonts w:ascii="Arial" w:hAnsi="Arial"/>
          <w:b w:val="0"/>
          <w:spacing w:val="0"/>
          <w:sz w:val="20"/>
        </w:rPr>
      </w:pPr>
    </w:p>
    <w:p w14:paraId="1B520A1F" w14:textId="447388AB" w:rsidR="0030102E" w:rsidRDefault="0030102E" w:rsidP="0030102E">
      <w:pPr>
        <w:jc w:val="both"/>
        <w:rPr>
          <w:rFonts w:ascii="Arial" w:hAnsi="Arial"/>
          <w:b w:val="0"/>
          <w:spacing w:val="0"/>
          <w:sz w:val="20"/>
        </w:rPr>
      </w:pPr>
      <w:r>
        <w:rPr>
          <w:rFonts w:ascii="Arial" w:hAnsi="Arial"/>
          <w:b w:val="0"/>
          <w:spacing w:val="0"/>
          <w:sz w:val="20"/>
        </w:rPr>
        <w:t xml:space="preserve">De tout ce que dessus, il a été dressé le présent procès-verbal qui a </w:t>
      </w:r>
      <w:r w:rsidR="00FC71DF">
        <w:rPr>
          <w:rFonts w:ascii="Arial" w:hAnsi="Arial"/>
          <w:b w:val="0"/>
          <w:spacing w:val="0"/>
          <w:sz w:val="20"/>
        </w:rPr>
        <w:t>été signé, après lecture, par la</w:t>
      </w:r>
      <w:r>
        <w:rPr>
          <w:rFonts w:ascii="Arial" w:hAnsi="Arial"/>
          <w:b w:val="0"/>
          <w:spacing w:val="0"/>
          <w:sz w:val="20"/>
        </w:rPr>
        <w:t xml:space="preserve"> Président</w:t>
      </w:r>
      <w:r w:rsidR="00FC71DF">
        <w:rPr>
          <w:rFonts w:ascii="Arial" w:hAnsi="Arial"/>
          <w:b w:val="0"/>
          <w:spacing w:val="0"/>
          <w:sz w:val="20"/>
        </w:rPr>
        <w:t xml:space="preserve">e, </w:t>
      </w:r>
      <w:r w:rsidR="008556BC">
        <w:rPr>
          <w:rFonts w:ascii="Arial" w:hAnsi="Arial"/>
          <w:b w:val="0"/>
          <w:spacing w:val="0"/>
          <w:sz w:val="20"/>
        </w:rPr>
        <w:t xml:space="preserve">et </w:t>
      </w:r>
      <w:r w:rsidR="00F67A54">
        <w:rPr>
          <w:rFonts w:ascii="Arial" w:hAnsi="Arial"/>
          <w:b w:val="0"/>
          <w:spacing w:val="0"/>
          <w:sz w:val="20"/>
        </w:rPr>
        <w:t>la Secrétaire et la Secrétaire Adjointe)</w:t>
      </w:r>
    </w:p>
    <w:p w14:paraId="355B0F1E" w14:textId="77777777" w:rsidR="00157A42" w:rsidRDefault="00157A42" w:rsidP="0030102E">
      <w:pPr>
        <w:jc w:val="both"/>
        <w:rPr>
          <w:rFonts w:ascii="Arial" w:hAnsi="Arial"/>
          <w:b w:val="0"/>
          <w:spacing w:val="0"/>
          <w:sz w:val="20"/>
        </w:rPr>
      </w:pPr>
    </w:p>
    <w:p w14:paraId="015FD329" w14:textId="77777777" w:rsidR="002801B4" w:rsidRDefault="002801B4" w:rsidP="0030102E">
      <w:pPr>
        <w:jc w:val="both"/>
        <w:rPr>
          <w:rFonts w:ascii="Arial" w:hAnsi="Arial"/>
          <w:b w:val="0"/>
          <w:spacing w:val="0"/>
          <w:sz w:val="20"/>
        </w:rPr>
      </w:pPr>
    </w:p>
    <w:p w14:paraId="54347687" w14:textId="77777777" w:rsidR="00A175F9" w:rsidRDefault="00A175F9" w:rsidP="00A175F9">
      <w:pPr>
        <w:rPr>
          <w:rFonts w:ascii="Arial" w:hAnsi="Arial"/>
          <w:b w:val="0"/>
          <w:spacing w:val="0"/>
          <w:sz w:val="20"/>
        </w:rPr>
      </w:pPr>
    </w:p>
    <w:p w14:paraId="4381EDD4" w14:textId="21216923" w:rsidR="00902148" w:rsidRDefault="008F1E2A">
      <w:pPr>
        <w:rPr>
          <w:rFonts w:ascii="Arial" w:hAnsi="Arial"/>
          <w:b w:val="0"/>
          <w:spacing w:val="0"/>
          <w:sz w:val="20"/>
        </w:rPr>
      </w:pPr>
      <w:r>
        <w:rPr>
          <w:rFonts w:ascii="Arial" w:hAnsi="Arial"/>
          <w:b w:val="0"/>
          <w:spacing w:val="0"/>
          <w:sz w:val="20"/>
        </w:rPr>
        <w:t>Catherine SURJOUS</w:t>
      </w:r>
      <w:r w:rsidR="00511390">
        <w:rPr>
          <w:rFonts w:ascii="Arial" w:hAnsi="Arial"/>
          <w:b w:val="0"/>
          <w:spacing w:val="0"/>
          <w:sz w:val="20"/>
        </w:rPr>
        <w:t>,</w:t>
      </w:r>
      <w:r w:rsidR="00FC71DF">
        <w:rPr>
          <w:rFonts w:ascii="Arial" w:hAnsi="Arial"/>
          <w:b w:val="0"/>
          <w:spacing w:val="0"/>
          <w:sz w:val="20"/>
        </w:rPr>
        <w:t xml:space="preserve"> Présidente         </w:t>
      </w:r>
      <w:r>
        <w:rPr>
          <w:rFonts w:ascii="Arial" w:hAnsi="Arial"/>
          <w:b w:val="0"/>
          <w:spacing w:val="0"/>
          <w:sz w:val="20"/>
        </w:rPr>
        <w:t>Elisabeth LISACK, Secrétaire</w:t>
      </w:r>
      <w:r w:rsidR="00FC71DF">
        <w:rPr>
          <w:rFonts w:ascii="Arial" w:hAnsi="Arial"/>
          <w:b w:val="0"/>
          <w:spacing w:val="0"/>
          <w:sz w:val="20"/>
        </w:rPr>
        <w:t xml:space="preserve">          </w:t>
      </w:r>
      <w:r>
        <w:rPr>
          <w:rFonts w:ascii="Arial" w:hAnsi="Arial"/>
          <w:b w:val="0"/>
          <w:spacing w:val="0"/>
          <w:sz w:val="20"/>
        </w:rPr>
        <w:t>Chantal NEAU, Secrétaire adjointe.</w:t>
      </w:r>
      <w:r w:rsidR="00FC71DF">
        <w:rPr>
          <w:rFonts w:ascii="Arial" w:hAnsi="Arial"/>
          <w:b w:val="0"/>
          <w:spacing w:val="0"/>
          <w:sz w:val="20"/>
        </w:rPr>
        <w:tab/>
      </w:r>
      <w:r w:rsidR="00FC71DF">
        <w:rPr>
          <w:rFonts w:ascii="Arial" w:hAnsi="Arial"/>
          <w:b w:val="0"/>
          <w:spacing w:val="0"/>
          <w:sz w:val="20"/>
        </w:rPr>
        <w:tab/>
      </w:r>
      <w:r w:rsidR="00FC71DF">
        <w:rPr>
          <w:rFonts w:ascii="Arial" w:hAnsi="Arial"/>
          <w:b w:val="0"/>
          <w:spacing w:val="0"/>
          <w:sz w:val="20"/>
        </w:rPr>
        <w:tab/>
      </w:r>
      <w:r w:rsidR="00FC71DF">
        <w:rPr>
          <w:rFonts w:ascii="Arial" w:hAnsi="Arial"/>
          <w:b w:val="0"/>
          <w:spacing w:val="0"/>
          <w:sz w:val="20"/>
        </w:rPr>
        <w:tab/>
      </w:r>
      <w:r w:rsidR="00FC71DF">
        <w:rPr>
          <w:rFonts w:ascii="Arial" w:hAnsi="Arial"/>
          <w:b w:val="0"/>
          <w:spacing w:val="0"/>
          <w:sz w:val="20"/>
        </w:rPr>
        <w:tab/>
      </w:r>
    </w:p>
    <w:sectPr w:rsidR="00902148" w:rsidSect="00E57DDF">
      <w:footnotePr>
        <w:pos w:val="beneathText"/>
      </w:footnotePr>
      <w:pgSz w:w="11905" w:h="16837"/>
      <w:pgMar w:top="765" w:right="73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AF3B6" w14:textId="77777777" w:rsidR="00622A89" w:rsidRDefault="00622A89" w:rsidP="00CD7332">
      <w:r>
        <w:separator/>
      </w:r>
    </w:p>
  </w:endnote>
  <w:endnote w:type="continuationSeparator" w:id="0">
    <w:p w14:paraId="6CFF1934" w14:textId="77777777" w:rsidR="00622A89" w:rsidRDefault="00622A89" w:rsidP="00C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10FA2" w14:textId="77777777" w:rsidR="00622A89" w:rsidRDefault="00622A89" w:rsidP="00CD7332">
      <w:r>
        <w:separator/>
      </w:r>
    </w:p>
  </w:footnote>
  <w:footnote w:type="continuationSeparator" w:id="0">
    <w:p w14:paraId="6051FF6B" w14:textId="77777777" w:rsidR="00622A89" w:rsidRDefault="00622A89" w:rsidP="00CD73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15:restartNumberingAfterBreak="0">
    <w:nsid w:val="00000005"/>
    <w:multiLevelType w:val="multilevel"/>
    <w:tmpl w:val="00000005"/>
    <w:name w:val="Outlin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55C1A7D"/>
    <w:multiLevelType w:val="hybridMultilevel"/>
    <w:tmpl w:val="AB1E1A7C"/>
    <w:lvl w:ilvl="0" w:tplc="47E22770">
      <w:start w:val="1"/>
      <w:numFmt w:val="bullet"/>
      <w:lvlText w:val="•"/>
      <w:lvlJc w:val="left"/>
      <w:pPr>
        <w:tabs>
          <w:tab w:val="num" w:pos="720"/>
        </w:tabs>
        <w:ind w:left="720" w:hanging="360"/>
      </w:pPr>
      <w:rPr>
        <w:rFonts w:ascii="Times New Roman" w:hAnsi="Times New Roman" w:hint="default"/>
      </w:rPr>
    </w:lvl>
    <w:lvl w:ilvl="1" w:tplc="577495A8" w:tentative="1">
      <w:start w:val="1"/>
      <w:numFmt w:val="bullet"/>
      <w:lvlText w:val="•"/>
      <w:lvlJc w:val="left"/>
      <w:pPr>
        <w:tabs>
          <w:tab w:val="num" w:pos="1440"/>
        </w:tabs>
        <w:ind w:left="1440" w:hanging="360"/>
      </w:pPr>
      <w:rPr>
        <w:rFonts w:ascii="Times New Roman" w:hAnsi="Times New Roman" w:hint="default"/>
      </w:rPr>
    </w:lvl>
    <w:lvl w:ilvl="2" w:tplc="C3E80FEC" w:tentative="1">
      <w:start w:val="1"/>
      <w:numFmt w:val="bullet"/>
      <w:lvlText w:val="•"/>
      <w:lvlJc w:val="left"/>
      <w:pPr>
        <w:tabs>
          <w:tab w:val="num" w:pos="2160"/>
        </w:tabs>
        <w:ind w:left="2160" w:hanging="360"/>
      </w:pPr>
      <w:rPr>
        <w:rFonts w:ascii="Times New Roman" w:hAnsi="Times New Roman" w:hint="default"/>
      </w:rPr>
    </w:lvl>
    <w:lvl w:ilvl="3" w:tplc="2F960514" w:tentative="1">
      <w:start w:val="1"/>
      <w:numFmt w:val="bullet"/>
      <w:lvlText w:val="•"/>
      <w:lvlJc w:val="left"/>
      <w:pPr>
        <w:tabs>
          <w:tab w:val="num" w:pos="2880"/>
        </w:tabs>
        <w:ind w:left="2880" w:hanging="360"/>
      </w:pPr>
      <w:rPr>
        <w:rFonts w:ascii="Times New Roman" w:hAnsi="Times New Roman" w:hint="default"/>
      </w:rPr>
    </w:lvl>
    <w:lvl w:ilvl="4" w:tplc="3DD8E974" w:tentative="1">
      <w:start w:val="1"/>
      <w:numFmt w:val="bullet"/>
      <w:lvlText w:val="•"/>
      <w:lvlJc w:val="left"/>
      <w:pPr>
        <w:tabs>
          <w:tab w:val="num" w:pos="3600"/>
        </w:tabs>
        <w:ind w:left="3600" w:hanging="360"/>
      </w:pPr>
      <w:rPr>
        <w:rFonts w:ascii="Times New Roman" w:hAnsi="Times New Roman" w:hint="default"/>
      </w:rPr>
    </w:lvl>
    <w:lvl w:ilvl="5" w:tplc="AD148310" w:tentative="1">
      <w:start w:val="1"/>
      <w:numFmt w:val="bullet"/>
      <w:lvlText w:val="•"/>
      <w:lvlJc w:val="left"/>
      <w:pPr>
        <w:tabs>
          <w:tab w:val="num" w:pos="4320"/>
        </w:tabs>
        <w:ind w:left="4320" w:hanging="360"/>
      </w:pPr>
      <w:rPr>
        <w:rFonts w:ascii="Times New Roman" w:hAnsi="Times New Roman" w:hint="default"/>
      </w:rPr>
    </w:lvl>
    <w:lvl w:ilvl="6" w:tplc="75467BB8" w:tentative="1">
      <w:start w:val="1"/>
      <w:numFmt w:val="bullet"/>
      <w:lvlText w:val="•"/>
      <w:lvlJc w:val="left"/>
      <w:pPr>
        <w:tabs>
          <w:tab w:val="num" w:pos="5040"/>
        </w:tabs>
        <w:ind w:left="5040" w:hanging="360"/>
      </w:pPr>
      <w:rPr>
        <w:rFonts w:ascii="Times New Roman" w:hAnsi="Times New Roman" w:hint="default"/>
      </w:rPr>
    </w:lvl>
    <w:lvl w:ilvl="7" w:tplc="C720B166" w:tentative="1">
      <w:start w:val="1"/>
      <w:numFmt w:val="bullet"/>
      <w:lvlText w:val="•"/>
      <w:lvlJc w:val="left"/>
      <w:pPr>
        <w:tabs>
          <w:tab w:val="num" w:pos="5760"/>
        </w:tabs>
        <w:ind w:left="5760" w:hanging="360"/>
      </w:pPr>
      <w:rPr>
        <w:rFonts w:ascii="Times New Roman" w:hAnsi="Times New Roman" w:hint="default"/>
      </w:rPr>
    </w:lvl>
    <w:lvl w:ilvl="8" w:tplc="06820F3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7000795"/>
    <w:multiLevelType w:val="hybridMultilevel"/>
    <w:tmpl w:val="6D1C3E04"/>
    <w:lvl w:ilvl="0" w:tplc="34ECC46E">
      <w:start w:val="3"/>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8E71BF3"/>
    <w:multiLevelType w:val="hybridMultilevel"/>
    <w:tmpl w:val="BA084576"/>
    <w:lvl w:ilvl="0" w:tplc="0EDA3F9E">
      <w:start w:val="1"/>
      <w:numFmt w:val="bullet"/>
      <w:lvlText w:val="•"/>
      <w:lvlJc w:val="left"/>
      <w:pPr>
        <w:tabs>
          <w:tab w:val="num" w:pos="720"/>
        </w:tabs>
        <w:ind w:left="720" w:hanging="360"/>
      </w:pPr>
      <w:rPr>
        <w:rFonts w:ascii="Times New Roman" w:hAnsi="Times New Roman" w:hint="default"/>
      </w:rPr>
    </w:lvl>
    <w:lvl w:ilvl="1" w:tplc="E850FCB2" w:tentative="1">
      <w:start w:val="1"/>
      <w:numFmt w:val="bullet"/>
      <w:lvlText w:val="•"/>
      <w:lvlJc w:val="left"/>
      <w:pPr>
        <w:tabs>
          <w:tab w:val="num" w:pos="1440"/>
        </w:tabs>
        <w:ind w:left="1440" w:hanging="360"/>
      </w:pPr>
      <w:rPr>
        <w:rFonts w:ascii="Times New Roman" w:hAnsi="Times New Roman" w:hint="default"/>
      </w:rPr>
    </w:lvl>
    <w:lvl w:ilvl="2" w:tplc="C27A39DA" w:tentative="1">
      <w:start w:val="1"/>
      <w:numFmt w:val="bullet"/>
      <w:lvlText w:val="•"/>
      <w:lvlJc w:val="left"/>
      <w:pPr>
        <w:tabs>
          <w:tab w:val="num" w:pos="2160"/>
        </w:tabs>
        <w:ind w:left="2160" w:hanging="360"/>
      </w:pPr>
      <w:rPr>
        <w:rFonts w:ascii="Times New Roman" w:hAnsi="Times New Roman" w:hint="default"/>
      </w:rPr>
    </w:lvl>
    <w:lvl w:ilvl="3" w:tplc="EACACA4C" w:tentative="1">
      <w:start w:val="1"/>
      <w:numFmt w:val="bullet"/>
      <w:lvlText w:val="•"/>
      <w:lvlJc w:val="left"/>
      <w:pPr>
        <w:tabs>
          <w:tab w:val="num" w:pos="2880"/>
        </w:tabs>
        <w:ind w:left="2880" w:hanging="360"/>
      </w:pPr>
      <w:rPr>
        <w:rFonts w:ascii="Times New Roman" w:hAnsi="Times New Roman" w:hint="default"/>
      </w:rPr>
    </w:lvl>
    <w:lvl w:ilvl="4" w:tplc="64DA5C92" w:tentative="1">
      <w:start w:val="1"/>
      <w:numFmt w:val="bullet"/>
      <w:lvlText w:val="•"/>
      <w:lvlJc w:val="left"/>
      <w:pPr>
        <w:tabs>
          <w:tab w:val="num" w:pos="3600"/>
        </w:tabs>
        <w:ind w:left="3600" w:hanging="360"/>
      </w:pPr>
      <w:rPr>
        <w:rFonts w:ascii="Times New Roman" w:hAnsi="Times New Roman" w:hint="default"/>
      </w:rPr>
    </w:lvl>
    <w:lvl w:ilvl="5" w:tplc="D27C91C4" w:tentative="1">
      <w:start w:val="1"/>
      <w:numFmt w:val="bullet"/>
      <w:lvlText w:val="•"/>
      <w:lvlJc w:val="left"/>
      <w:pPr>
        <w:tabs>
          <w:tab w:val="num" w:pos="4320"/>
        </w:tabs>
        <w:ind w:left="4320" w:hanging="360"/>
      </w:pPr>
      <w:rPr>
        <w:rFonts w:ascii="Times New Roman" w:hAnsi="Times New Roman" w:hint="default"/>
      </w:rPr>
    </w:lvl>
    <w:lvl w:ilvl="6" w:tplc="96C48558" w:tentative="1">
      <w:start w:val="1"/>
      <w:numFmt w:val="bullet"/>
      <w:lvlText w:val="•"/>
      <w:lvlJc w:val="left"/>
      <w:pPr>
        <w:tabs>
          <w:tab w:val="num" w:pos="5040"/>
        </w:tabs>
        <w:ind w:left="5040" w:hanging="360"/>
      </w:pPr>
      <w:rPr>
        <w:rFonts w:ascii="Times New Roman" w:hAnsi="Times New Roman" w:hint="default"/>
      </w:rPr>
    </w:lvl>
    <w:lvl w:ilvl="7" w:tplc="E230DAD8" w:tentative="1">
      <w:start w:val="1"/>
      <w:numFmt w:val="bullet"/>
      <w:lvlText w:val="•"/>
      <w:lvlJc w:val="left"/>
      <w:pPr>
        <w:tabs>
          <w:tab w:val="num" w:pos="5760"/>
        </w:tabs>
        <w:ind w:left="5760" w:hanging="360"/>
      </w:pPr>
      <w:rPr>
        <w:rFonts w:ascii="Times New Roman" w:hAnsi="Times New Roman" w:hint="default"/>
      </w:rPr>
    </w:lvl>
    <w:lvl w:ilvl="8" w:tplc="5364B6E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92A1B54"/>
    <w:multiLevelType w:val="hybridMultilevel"/>
    <w:tmpl w:val="2574478C"/>
    <w:lvl w:ilvl="0" w:tplc="30708B26">
      <w:start w:val="1"/>
      <w:numFmt w:val="bullet"/>
      <w:lvlText w:val="•"/>
      <w:lvlJc w:val="left"/>
      <w:pPr>
        <w:tabs>
          <w:tab w:val="num" w:pos="720"/>
        </w:tabs>
        <w:ind w:left="720" w:hanging="360"/>
      </w:pPr>
      <w:rPr>
        <w:rFonts w:ascii="Arial" w:hAnsi="Arial" w:hint="default"/>
      </w:rPr>
    </w:lvl>
    <w:lvl w:ilvl="1" w:tplc="A74A5BD4" w:tentative="1">
      <w:start w:val="1"/>
      <w:numFmt w:val="bullet"/>
      <w:lvlText w:val="•"/>
      <w:lvlJc w:val="left"/>
      <w:pPr>
        <w:tabs>
          <w:tab w:val="num" w:pos="1440"/>
        </w:tabs>
        <w:ind w:left="1440" w:hanging="360"/>
      </w:pPr>
      <w:rPr>
        <w:rFonts w:ascii="Arial" w:hAnsi="Arial" w:hint="default"/>
      </w:rPr>
    </w:lvl>
    <w:lvl w:ilvl="2" w:tplc="356A8CE8" w:tentative="1">
      <w:start w:val="1"/>
      <w:numFmt w:val="bullet"/>
      <w:lvlText w:val="•"/>
      <w:lvlJc w:val="left"/>
      <w:pPr>
        <w:tabs>
          <w:tab w:val="num" w:pos="2160"/>
        </w:tabs>
        <w:ind w:left="2160" w:hanging="360"/>
      </w:pPr>
      <w:rPr>
        <w:rFonts w:ascii="Arial" w:hAnsi="Arial" w:hint="default"/>
      </w:rPr>
    </w:lvl>
    <w:lvl w:ilvl="3" w:tplc="18F6DD1A" w:tentative="1">
      <w:start w:val="1"/>
      <w:numFmt w:val="bullet"/>
      <w:lvlText w:val="•"/>
      <w:lvlJc w:val="left"/>
      <w:pPr>
        <w:tabs>
          <w:tab w:val="num" w:pos="2880"/>
        </w:tabs>
        <w:ind w:left="2880" w:hanging="360"/>
      </w:pPr>
      <w:rPr>
        <w:rFonts w:ascii="Arial" w:hAnsi="Arial" w:hint="default"/>
      </w:rPr>
    </w:lvl>
    <w:lvl w:ilvl="4" w:tplc="AA48200E" w:tentative="1">
      <w:start w:val="1"/>
      <w:numFmt w:val="bullet"/>
      <w:lvlText w:val="•"/>
      <w:lvlJc w:val="left"/>
      <w:pPr>
        <w:tabs>
          <w:tab w:val="num" w:pos="3600"/>
        </w:tabs>
        <w:ind w:left="3600" w:hanging="360"/>
      </w:pPr>
      <w:rPr>
        <w:rFonts w:ascii="Arial" w:hAnsi="Arial" w:hint="default"/>
      </w:rPr>
    </w:lvl>
    <w:lvl w:ilvl="5" w:tplc="2090A04A" w:tentative="1">
      <w:start w:val="1"/>
      <w:numFmt w:val="bullet"/>
      <w:lvlText w:val="•"/>
      <w:lvlJc w:val="left"/>
      <w:pPr>
        <w:tabs>
          <w:tab w:val="num" w:pos="4320"/>
        </w:tabs>
        <w:ind w:left="4320" w:hanging="360"/>
      </w:pPr>
      <w:rPr>
        <w:rFonts w:ascii="Arial" w:hAnsi="Arial" w:hint="default"/>
      </w:rPr>
    </w:lvl>
    <w:lvl w:ilvl="6" w:tplc="CBC268C8" w:tentative="1">
      <w:start w:val="1"/>
      <w:numFmt w:val="bullet"/>
      <w:lvlText w:val="•"/>
      <w:lvlJc w:val="left"/>
      <w:pPr>
        <w:tabs>
          <w:tab w:val="num" w:pos="5040"/>
        </w:tabs>
        <w:ind w:left="5040" w:hanging="360"/>
      </w:pPr>
      <w:rPr>
        <w:rFonts w:ascii="Arial" w:hAnsi="Arial" w:hint="default"/>
      </w:rPr>
    </w:lvl>
    <w:lvl w:ilvl="7" w:tplc="56CE8262" w:tentative="1">
      <w:start w:val="1"/>
      <w:numFmt w:val="bullet"/>
      <w:lvlText w:val="•"/>
      <w:lvlJc w:val="left"/>
      <w:pPr>
        <w:tabs>
          <w:tab w:val="num" w:pos="5760"/>
        </w:tabs>
        <w:ind w:left="5760" w:hanging="360"/>
      </w:pPr>
      <w:rPr>
        <w:rFonts w:ascii="Arial" w:hAnsi="Arial" w:hint="default"/>
      </w:rPr>
    </w:lvl>
    <w:lvl w:ilvl="8" w:tplc="5BDA40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1B5FB5"/>
    <w:multiLevelType w:val="hybridMultilevel"/>
    <w:tmpl w:val="F4A86344"/>
    <w:lvl w:ilvl="0" w:tplc="94F29138">
      <w:start w:val="1"/>
      <w:numFmt w:val="bullet"/>
      <w:lvlText w:val="•"/>
      <w:lvlJc w:val="left"/>
      <w:pPr>
        <w:tabs>
          <w:tab w:val="num" w:pos="720"/>
        </w:tabs>
        <w:ind w:left="720" w:hanging="360"/>
      </w:pPr>
      <w:rPr>
        <w:rFonts w:ascii="Times New Roman" w:hAnsi="Times New Roman" w:hint="default"/>
      </w:rPr>
    </w:lvl>
    <w:lvl w:ilvl="1" w:tplc="A0E85D86" w:tentative="1">
      <w:start w:val="1"/>
      <w:numFmt w:val="bullet"/>
      <w:lvlText w:val="•"/>
      <w:lvlJc w:val="left"/>
      <w:pPr>
        <w:tabs>
          <w:tab w:val="num" w:pos="1440"/>
        </w:tabs>
        <w:ind w:left="1440" w:hanging="360"/>
      </w:pPr>
      <w:rPr>
        <w:rFonts w:ascii="Times New Roman" w:hAnsi="Times New Roman" w:hint="default"/>
      </w:rPr>
    </w:lvl>
    <w:lvl w:ilvl="2" w:tplc="5EF8B3A8" w:tentative="1">
      <w:start w:val="1"/>
      <w:numFmt w:val="bullet"/>
      <w:lvlText w:val="•"/>
      <w:lvlJc w:val="left"/>
      <w:pPr>
        <w:tabs>
          <w:tab w:val="num" w:pos="2160"/>
        </w:tabs>
        <w:ind w:left="2160" w:hanging="360"/>
      </w:pPr>
      <w:rPr>
        <w:rFonts w:ascii="Times New Roman" w:hAnsi="Times New Roman" w:hint="default"/>
      </w:rPr>
    </w:lvl>
    <w:lvl w:ilvl="3" w:tplc="E5BAD7B8" w:tentative="1">
      <w:start w:val="1"/>
      <w:numFmt w:val="bullet"/>
      <w:lvlText w:val="•"/>
      <w:lvlJc w:val="left"/>
      <w:pPr>
        <w:tabs>
          <w:tab w:val="num" w:pos="2880"/>
        </w:tabs>
        <w:ind w:left="2880" w:hanging="360"/>
      </w:pPr>
      <w:rPr>
        <w:rFonts w:ascii="Times New Roman" w:hAnsi="Times New Roman" w:hint="default"/>
      </w:rPr>
    </w:lvl>
    <w:lvl w:ilvl="4" w:tplc="25768A84" w:tentative="1">
      <w:start w:val="1"/>
      <w:numFmt w:val="bullet"/>
      <w:lvlText w:val="•"/>
      <w:lvlJc w:val="left"/>
      <w:pPr>
        <w:tabs>
          <w:tab w:val="num" w:pos="3600"/>
        </w:tabs>
        <w:ind w:left="3600" w:hanging="360"/>
      </w:pPr>
      <w:rPr>
        <w:rFonts w:ascii="Times New Roman" w:hAnsi="Times New Roman" w:hint="default"/>
      </w:rPr>
    </w:lvl>
    <w:lvl w:ilvl="5" w:tplc="58624186" w:tentative="1">
      <w:start w:val="1"/>
      <w:numFmt w:val="bullet"/>
      <w:lvlText w:val="•"/>
      <w:lvlJc w:val="left"/>
      <w:pPr>
        <w:tabs>
          <w:tab w:val="num" w:pos="4320"/>
        </w:tabs>
        <w:ind w:left="4320" w:hanging="360"/>
      </w:pPr>
      <w:rPr>
        <w:rFonts w:ascii="Times New Roman" w:hAnsi="Times New Roman" w:hint="default"/>
      </w:rPr>
    </w:lvl>
    <w:lvl w:ilvl="6" w:tplc="13364F16" w:tentative="1">
      <w:start w:val="1"/>
      <w:numFmt w:val="bullet"/>
      <w:lvlText w:val="•"/>
      <w:lvlJc w:val="left"/>
      <w:pPr>
        <w:tabs>
          <w:tab w:val="num" w:pos="5040"/>
        </w:tabs>
        <w:ind w:left="5040" w:hanging="360"/>
      </w:pPr>
      <w:rPr>
        <w:rFonts w:ascii="Times New Roman" w:hAnsi="Times New Roman" w:hint="default"/>
      </w:rPr>
    </w:lvl>
    <w:lvl w:ilvl="7" w:tplc="621AF7FC" w:tentative="1">
      <w:start w:val="1"/>
      <w:numFmt w:val="bullet"/>
      <w:lvlText w:val="•"/>
      <w:lvlJc w:val="left"/>
      <w:pPr>
        <w:tabs>
          <w:tab w:val="num" w:pos="5760"/>
        </w:tabs>
        <w:ind w:left="5760" w:hanging="360"/>
      </w:pPr>
      <w:rPr>
        <w:rFonts w:ascii="Times New Roman" w:hAnsi="Times New Roman" w:hint="default"/>
      </w:rPr>
    </w:lvl>
    <w:lvl w:ilvl="8" w:tplc="3D86BA5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15B2AEE"/>
    <w:multiLevelType w:val="hybridMultilevel"/>
    <w:tmpl w:val="74E2A0CE"/>
    <w:lvl w:ilvl="0" w:tplc="9D1A57D0">
      <w:start w:val="1"/>
      <w:numFmt w:val="bullet"/>
      <w:lvlText w:val="•"/>
      <w:lvlJc w:val="left"/>
      <w:pPr>
        <w:tabs>
          <w:tab w:val="num" w:pos="720"/>
        </w:tabs>
        <w:ind w:left="720" w:hanging="360"/>
      </w:pPr>
      <w:rPr>
        <w:rFonts w:ascii="Times New Roman" w:hAnsi="Times New Roman" w:hint="default"/>
      </w:rPr>
    </w:lvl>
    <w:lvl w:ilvl="1" w:tplc="540A932E" w:tentative="1">
      <w:start w:val="1"/>
      <w:numFmt w:val="bullet"/>
      <w:lvlText w:val="•"/>
      <w:lvlJc w:val="left"/>
      <w:pPr>
        <w:tabs>
          <w:tab w:val="num" w:pos="1440"/>
        </w:tabs>
        <w:ind w:left="1440" w:hanging="360"/>
      </w:pPr>
      <w:rPr>
        <w:rFonts w:ascii="Times New Roman" w:hAnsi="Times New Roman" w:hint="default"/>
      </w:rPr>
    </w:lvl>
    <w:lvl w:ilvl="2" w:tplc="DD6AA542" w:tentative="1">
      <w:start w:val="1"/>
      <w:numFmt w:val="bullet"/>
      <w:lvlText w:val="•"/>
      <w:lvlJc w:val="left"/>
      <w:pPr>
        <w:tabs>
          <w:tab w:val="num" w:pos="2160"/>
        </w:tabs>
        <w:ind w:left="2160" w:hanging="360"/>
      </w:pPr>
      <w:rPr>
        <w:rFonts w:ascii="Times New Roman" w:hAnsi="Times New Roman" w:hint="default"/>
      </w:rPr>
    </w:lvl>
    <w:lvl w:ilvl="3" w:tplc="3E8C086C" w:tentative="1">
      <w:start w:val="1"/>
      <w:numFmt w:val="bullet"/>
      <w:lvlText w:val="•"/>
      <w:lvlJc w:val="left"/>
      <w:pPr>
        <w:tabs>
          <w:tab w:val="num" w:pos="2880"/>
        </w:tabs>
        <w:ind w:left="2880" w:hanging="360"/>
      </w:pPr>
      <w:rPr>
        <w:rFonts w:ascii="Times New Roman" w:hAnsi="Times New Roman" w:hint="default"/>
      </w:rPr>
    </w:lvl>
    <w:lvl w:ilvl="4" w:tplc="6DCCB218" w:tentative="1">
      <w:start w:val="1"/>
      <w:numFmt w:val="bullet"/>
      <w:lvlText w:val="•"/>
      <w:lvlJc w:val="left"/>
      <w:pPr>
        <w:tabs>
          <w:tab w:val="num" w:pos="3600"/>
        </w:tabs>
        <w:ind w:left="3600" w:hanging="360"/>
      </w:pPr>
      <w:rPr>
        <w:rFonts w:ascii="Times New Roman" w:hAnsi="Times New Roman" w:hint="default"/>
      </w:rPr>
    </w:lvl>
    <w:lvl w:ilvl="5" w:tplc="EE6670EC" w:tentative="1">
      <w:start w:val="1"/>
      <w:numFmt w:val="bullet"/>
      <w:lvlText w:val="•"/>
      <w:lvlJc w:val="left"/>
      <w:pPr>
        <w:tabs>
          <w:tab w:val="num" w:pos="4320"/>
        </w:tabs>
        <w:ind w:left="4320" w:hanging="360"/>
      </w:pPr>
      <w:rPr>
        <w:rFonts w:ascii="Times New Roman" w:hAnsi="Times New Roman" w:hint="default"/>
      </w:rPr>
    </w:lvl>
    <w:lvl w:ilvl="6" w:tplc="71CC20E8" w:tentative="1">
      <w:start w:val="1"/>
      <w:numFmt w:val="bullet"/>
      <w:lvlText w:val="•"/>
      <w:lvlJc w:val="left"/>
      <w:pPr>
        <w:tabs>
          <w:tab w:val="num" w:pos="5040"/>
        </w:tabs>
        <w:ind w:left="5040" w:hanging="360"/>
      </w:pPr>
      <w:rPr>
        <w:rFonts w:ascii="Times New Roman" w:hAnsi="Times New Roman" w:hint="default"/>
      </w:rPr>
    </w:lvl>
    <w:lvl w:ilvl="7" w:tplc="B78025BC" w:tentative="1">
      <w:start w:val="1"/>
      <w:numFmt w:val="bullet"/>
      <w:lvlText w:val="•"/>
      <w:lvlJc w:val="left"/>
      <w:pPr>
        <w:tabs>
          <w:tab w:val="num" w:pos="5760"/>
        </w:tabs>
        <w:ind w:left="5760" w:hanging="360"/>
      </w:pPr>
      <w:rPr>
        <w:rFonts w:ascii="Times New Roman" w:hAnsi="Times New Roman" w:hint="default"/>
      </w:rPr>
    </w:lvl>
    <w:lvl w:ilvl="8" w:tplc="F9CCA5D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22A2AB3"/>
    <w:multiLevelType w:val="hybridMultilevel"/>
    <w:tmpl w:val="A68CB50A"/>
    <w:lvl w:ilvl="0" w:tplc="DABAA964">
      <w:start w:val="1"/>
      <w:numFmt w:val="bullet"/>
      <w:lvlText w:val="•"/>
      <w:lvlJc w:val="left"/>
      <w:pPr>
        <w:tabs>
          <w:tab w:val="num" w:pos="720"/>
        </w:tabs>
        <w:ind w:left="720" w:hanging="360"/>
      </w:pPr>
      <w:rPr>
        <w:rFonts w:ascii="Times New Roman" w:hAnsi="Times New Roman" w:hint="default"/>
      </w:rPr>
    </w:lvl>
    <w:lvl w:ilvl="1" w:tplc="F946A814" w:tentative="1">
      <w:start w:val="1"/>
      <w:numFmt w:val="bullet"/>
      <w:lvlText w:val="•"/>
      <w:lvlJc w:val="left"/>
      <w:pPr>
        <w:tabs>
          <w:tab w:val="num" w:pos="1440"/>
        </w:tabs>
        <w:ind w:left="1440" w:hanging="360"/>
      </w:pPr>
      <w:rPr>
        <w:rFonts w:ascii="Times New Roman" w:hAnsi="Times New Roman" w:hint="default"/>
      </w:rPr>
    </w:lvl>
    <w:lvl w:ilvl="2" w:tplc="80BE5EF0" w:tentative="1">
      <w:start w:val="1"/>
      <w:numFmt w:val="bullet"/>
      <w:lvlText w:val="•"/>
      <w:lvlJc w:val="left"/>
      <w:pPr>
        <w:tabs>
          <w:tab w:val="num" w:pos="2160"/>
        </w:tabs>
        <w:ind w:left="2160" w:hanging="360"/>
      </w:pPr>
      <w:rPr>
        <w:rFonts w:ascii="Times New Roman" w:hAnsi="Times New Roman" w:hint="default"/>
      </w:rPr>
    </w:lvl>
    <w:lvl w:ilvl="3" w:tplc="7DC20CF4" w:tentative="1">
      <w:start w:val="1"/>
      <w:numFmt w:val="bullet"/>
      <w:lvlText w:val="•"/>
      <w:lvlJc w:val="left"/>
      <w:pPr>
        <w:tabs>
          <w:tab w:val="num" w:pos="2880"/>
        </w:tabs>
        <w:ind w:left="2880" w:hanging="360"/>
      </w:pPr>
      <w:rPr>
        <w:rFonts w:ascii="Times New Roman" w:hAnsi="Times New Roman" w:hint="default"/>
      </w:rPr>
    </w:lvl>
    <w:lvl w:ilvl="4" w:tplc="5FDC1A42" w:tentative="1">
      <w:start w:val="1"/>
      <w:numFmt w:val="bullet"/>
      <w:lvlText w:val="•"/>
      <w:lvlJc w:val="left"/>
      <w:pPr>
        <w:tabs>
          <w:tab w:val="num" w:pos="3600"/>
        </w:tabs>
        <w:ind w:left="3600" w:hanging="360"/>
      </w:pPr>
      <w:rPr>
        <w:rFonts w:ascii="Times New Roman" w:hAnsi="Times New Roman" w:hint="default"/>
      </w:rPr>
    </w:lvl>
    <w:lvl w:ilvl="5" w:tplc="A1E09822" w:tentative="1">
      <w:start w:val="1"/>
      <w:numFmt w:val="bullet"/>
      <w:lvlText w:val="•"/>
      <w:lvlJc w:val="left"/>
      <w:pPr>
        <w:tabs>
          <w:tab w:val="num" w:pos="4320"/>
        </w:tabs>
        <w:ind w:left="4320" w:hanging="360"/>
      </w:pPr>
      <w:rPr>
        <w:rFonts w:ascii="Times New Roman" w:hAnsi="Times New Roman" w:hint="default"/>
      </w:rPr>
    </w:lvl>
    <w:lvl w:ilvl="6" w:tplc="F5FE95B0" w:tentative="1">
      <w:start w:val="1"/>
      <w:numFmt w:val="bullet"/>
      <w:lvlText w:val="•"/>
      <w:lvlJc w:val="left"/>
      <w:pPr>
        <w:tabs>
          <w:tab w:val="num" w:pos="5040"/>
        </w:tabs>
        <w:ind w:left="5040" w:hanging="360"/>
      </w:pPr>
      <w:rPr>
        <w:rFonts w:ascii="Times New Roman" w:hAnsi="Times New Roman" w:hint="default"/>
      </w:rPr>
    </w:lvl>
    <w:lvl w:ilvl="7" w:tplc="F5A2ED70" w:tentative="1">
      <w:start w:val="1"/>
      <w:numFmt w:val="bullet"/>
      <w:lvlText w:val="•"/>
      <w:lvlJc w:val="left"/>
      <w:pPr>
        <w:tabs>
          <w:tab w:val="num" w:pos="5760"/>
        </w:tabs>
        <w:ind w:left="5760" w:hanging="360"/>
      </w:pPr>
      <w:rPr>
        <w:rFonts w:ascii="Times New Roman" w:hAnsi="Times New Roman" w:hint="default"/>
      </w:rPr>
    </w:lvl>
    <w:lvl w:ilvl="8" w:tplc="5F2A5ED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3D6599E"/>
    <w:multiLevelType w:val="hybridMultilevel"/>
    <w:tmpl w:val="BA2A6E70"/>
    <w:lvl w:ilvl="0" w:tplc="3F9C8EF8">
      <w:start w:val="1"/>
      <w:numFmt w:val="bullet"/>
      <w:lvlText w:val=""/>
      <w:lvlJc w:val="left"/>
      <w:pPr>
        <w:tabs>
          <w:tab w:val="num" w:pos="720"/>
        </w:tabs>
        <w:ind w:left="720" w:hanging="360"/>
      </w:pPr>
      <w:rPr>
        <w:rFonts w:ascii="Wingdings" w:hAnsi="Wingdings" w:hint="default"/>
      </w:rPr>
    </w:lvl>
    <w:lvl w:ilvl="1" w:tplc="3B8860DC">
      <w:start w:val="1"/>
      <w:numFmt w:val="bullet"/>
      <w:lvlText w:val=""/>
      <w:lvlJc w:val="left"/>
      <w:pPr>
        <w:tabs>
          <w:tab w:val="num" w:pos="1440"/>
        </w:tabs>
        <w:ind w:left="1440" w:hanging="360"/>
      </w:pPr>
      <w:rPr>
        <w:rFonts w:ascii="Wingdings" w:hAnsi="Wingdings" w:hint="default"/>
      </w:rPr>
    </w:lvl>
    <w:lvl w:ilvl="2" w:tplc="47527FAC" w:tentative="1">
      <w:start w:val="1"/>
      <w:numFmt w:val="bullet"/>
      <w:lvlText w:val=""/>
      <w:lvlJc w:val="left"/>
      <w:pPr>
        <w:tabs>
          <w:tab w:val="num" w:pos="2160"/>
        </w:tabs>
        <w:ind w:left="2160" w:hanging="360"/>
      </w:pPr>
      <w:rPr>
        <w:rFonts w:ascii="Wingdings" w:hAnsi="Wingdings" w:hint="default"/>
      </w:rPr>
    </w:lvl>
    <w:lvl w:ilvl="3" w:tplc="7408E45E" w:tentative="1">
      <w:start w:val="1"/>
      <w:numFmt w:val="bullet"/>
      <w:lvlText w:val=""/>
      <w:lvlJc w:val="left"/>
      <w:pPr>
        <w:tabs>
          <w:tab w:val="num" w:pos="2880"/>
        </w:tabs>
        <w:ind w:left="2880" w:hanging="360"/>
      </w:pPr>
      <w:rPr>
        <w:rFonts w:ascii="Wingdings" w:hAnsi="Wingdings" w:hint="default"/>
      </w:rPr>
    </w:lvl>
    <w:lvl w:ilvl="4" w:tplc="7F50C128" w:tentative="1">
      <w:start w:val="1"/>
      <w:numFmt w:val="bullet"/>
      <w:lvlText w:val=""/>
      <w:lvlJc w:val="left"/>
      <w:pPr>
        <w:tabs>
          <w:tab w:val="num" w:pos="3600"/>
        </w:tabs>
        <w:ind w:left="3600" w:hanging="360"/>
      </w:pPr>
      <w:rPr>
        <w:rFonts w:ascii="Wingdings" w:hAnsi="Wingdings" w:hint="default"/>
      </w:rPr>
    </w:lvl>
    <w:lvl w:ilvl="5" w:tplc="9840537A" w:tentative="1">
      <w:start w:val="1"/>
      <w:numFmt w:val="bullet"/>
      <w:lvlText w:val=""/>
      <w:lvlJc w:val="left"/>
      <w:pPr>
        <w:tabs>
          <w:tab w:val="num" w:pos="4320"/>
        </w:tabs>
        <w:ind w:left="4320" w:hanging="360"/>
      </w:pPr>
      <w:rPr>
        <w:rFonts w:ascii="Wingdings" w:hAnsi="Wingdings" w:hint="default"/>
      </w:rPr>
    </w:lvl>
    <w:lvl w:ilvl="6" w:tplc="DBC83F28" w:tentative="1">
      <w:start w:val="1"/>
      <w:numFmt w:val="bullet"/>
      <w:lvlText w:val=""/>
      <w:lvlJc w:val="left"/>
      <w:pPr>
        <w:tabs>
          <w:tab w:val="num" w:pos="5040"/>
        </w:tabs>
        <w:ind w:left="5040" w:hanging="360"/>
      </w:pPr>
      <w:rPr>
        <w:rFonts w:ascii="Wingdings" w:hAnsi="Wingdings" w:hint="default"/>
      </w:rPr>
    </w:lvl>
    <w:lvl w:ilvl="7" w:tplc="6C22DB24" w:tentative="1">
      <w:start w:val="1"/>
      <w:numFmt w:val="bullet"/>
      <w:lvlText w:val=""/>
      <w:lvlJc w:val="left"/>
      <w:pPr>
        <w:tabs>
          <w:tab w:val="num" w:pos="5760"/>
        </w:tabs>
        <w:ind w:left="5760" w:hanging="360"/>
      </w:pPr>
      <w:rPr>
        <w:rFonts w:ascii="Wingdings" w:hAnsi="Wingdings" w:hint="default"/>
      </w:rPr>
    </w:lvl>
    <w:lvl w:ilvl="8" w:tplc="71B48C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797500"/>
    <w:multiLevelType w:val="hybridMultilevel"/>
    <w:tmpl w:val="A8C2AB28"/>
    <w:lvl w:ilvl="0" w:tplc="8B1ACE5A">
      <w:start w:val="1"/>
      <w:numFmt w:val="bullet"/>
      <w:lvlText w:val="•"/>
      <w:lvlJc w:val="left"/>
      <w:pPr>
        <w:tabs>
          <w:tab w:val="num" w:pos="720"/>
        </w:tabs>
        <w:ind w:left="720" w:hanging="360"/>
      </w:pPr>
      <w:rPr>
        <w:rFonts w:ascii="Arial" w:hAnsi="Arial" w:hint="default"/>
      </w:rPr>
    </w:lvl>
    <w:lvl w:ilvl="1" w:tplc="D5F22BC0" w:tentative="1">
      <w:start w:val="1"/>
      <w:numFmt w:val="bullet"/>
      <w:lvlText w:val="•"/>
      <w:lvlJc w:val="left"/>
      <w:pPr>
        <w:tabs>
          <w:tab w:val="num" w:pos="1440"/>
        </w:tabs>
        <w:ind w:left="1440" w:hanging="360"/>
      </w:pPr>
      <w:rPr>
        <w:rFonts w:ascii="Arial" w:hAnsi="Arial" w:hint="default"/>
      </w:rPr>
    </w:lvl>
    <w:lvl w:ilvl="2" w:tplc="BEBE1E3C" w:tentative="1">
      <w:start w:val="1"/>
      <w:numFmt w:val="bullet"/>
      <w:lvlText w:val="•"/>
      <w:lvlJc w:val="left"/>
      <w:pPr>
        <w:tabs>
          <w:tab w:val="num" w:pos="2160"/>
        </w:tabs>
        <w:ind w:left="2160" w:hanging="360"/>
      </w:pPr>
      <w:rPr>
        <w:rFonts w:ascii="Arial" w:hAnsi="Arial" w:hint="default"/>
      </w:rPr>
    </w:lvl>
    <w:lvl w:ilvl="3" w:tplc="423E90D0" w:tentative="1">
      <w:start w:val="1"/>
      <w:numFmt w:val="bullet"/>
      <w:lvlText w:val="•"/>
      <w:lvlJc w:val="left"/>
      <w:pPr>
        <w:tabs>
          <w:tab w:val="num" w:pos="2880"/>
        </w:tabs>
        <w:ind w:left="2880" w:hanging="360"/>
      </w:pPr>
      <w:rPr>
        <w:rFonts w:ascii="Arial" w:hAnsi="Arial" w:hint="default"/>
      </w:rPr>
    </w:lvl>
    <w:lvl w:ilvl="4" w:tplc="173A5F0C" w:tentative="1">
      <w:start w:val="1"/>
      <w:numFmt w:val="bullet"/>
      <w:lvlText w:val="•"/>
      <w:lvlJc w:val="left"/>
      <w:pPr>
        <w:tabs>
          <w:tab w:val="num" w:pos="3600"/>
        </w:tabs>
        <w:ind w:left="3600" w:hanging="360"/>
      </w:pPr>
      <w:rPr>
        <w:rFonts w:ascii="Arial" w:hAnsi="Arial" w:hint="default"/>
      </w:rPr>
    </w:lvl>
    <w:lvl w:ilvl="5" w:tplc="D4067BB6" w:tentative="1">
      <w:start w:val="1"/>
      <w:numFmt w:val="bullet"/>
      <w:lvlText w:val="•"/>
      <w:lvlJc w:val="left"/>
      <w:pPr>
        <w:tabs>
          <w:tab w:val="num" w:pos="4320"/>
        </w:tabs>
        <w:ind w:left="4320" w:hanging="360"/>
      </w:pPr>
      <w:rPr>
        <w:rFonts w:ascii="Arial" w:hAnsi="Arial" w:hint="default"/>
      </w:rPr>
    </w:lvl>
    <w:lvl w:ilvl="6" w:tplc="60B432E4" w:tentative="1">
      <w:start w:val="1"/>
      <w:numFmt w:val="bullet"/>
      <w:lvlText w:val="•"/>
      <w:lvlJc w:val="left"/>
      <w:pPr>
        <w:tabs>
          <w:tab w:val="num" w:pos="5040"/>
        </w:tabs>
        <w:ind w:left="5040" w:hanging="360"/>
      </w:pPr>
      <w:rPr>
        <w:rFonts w:ascii="Arial" w:hAnsi="Arial" w:hint="default"/>
      </w:rPr>
    </w:lvl>
    <w:lvl w:ilvl="7" w:tplc="E3583E0C" w:tentative="1">
      <w:start w:val="1"/>
      <w:numFmt w:val="bullet"/>
      <w:lvlText w:val="•"/>
      <w:lvlJc w:val="left"/>
      <w:pPr>
        <w:tabs>
          <w:tab w:val="num" w:pos="5760"/>
        </w:tabs>
        <w:ind w:left="5760" w:hanging="360"/>
      </w:pPr>
      <w:rPr>
        <w:rFonts w:ascii="Arial" w:hAnsi="Arial" w:hint="default"/>
      </w:rPr>
    </w:lvl>
    <w:lvl w:ilvl="8" w:tplc="B5E4A34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677582"/>
    <w:multiLevelType w:val="hybridMultilevel"/>
    <w:tmpl w:val="9DE61EC0"/>
    <w:lvl w:ilvl="0" w:tplc="1C3A441E">
      <w:start w:val="1"/>
      <w:numFmt w:val="bullet"/>
      <w:lvlText w:val="•"/>
      <w:lvlJc w:val="left"/>
      <w:pPr>
        <w:tabs>
          <w:tab w:val="num" w:pos="720"/>
        </w:tabs>
        <w:ind w:left="720" w:hanging="360"/>
      </w:pPr>
      <w:rPr>
        <w:rFonts w:ascii="Times New Roman" w:hAnsi="Times New Roman" w:hint="default"/>
      </w:rPr>
    </w:lvl>
    <w:lvl w:ilvl="1" w:tplc="B5B2DF5C" w:tentative="1">
      <w:start w:val="1"/>
      <w:numFmt w:val="bullet"/>
      <w:lvlText w:val="•"/>
      <w:lvlJc w:val="left"/>
      <w:pPr>
        <w:tabs>
          <w:tab w:val="num" w:pos="1440"/>
        </w:tabs>
        <w:ind w:left="1440" w:hanging="360"/>
      </w:pPr>
      <w:rPr>
        <w:rFonts w:ascii="Times New Roman" w:hAnsi="Times New Roman" w:hint="default"/>
      </w:rPr>
    </w:lvl>
    <w:lvl w:ilvl="2" w:tplc="532AEDE6" w:tentative="1">
      <w:start w:val="1"/>
      <w:numFmt w:val="bullet"/>
      <w:lvlText w:val="•"/>
      <w:lvlJc w:val="left"/>
      <w:pPr>
        <w:tabs>
          <w:tab w:val="num" w:pos="2160"/>
        </w:tabs>
        <w:ind w:left="2160" w:hanging="360"/>
      </w:pPr>
      <w:rPr>
        <w:rFonts w:ascii="Times New Roman" w:hAnsi="Times New Roman" w:hint="default"/>
      </w:rPr>
    </w:lvl>
    <w:lvl w:ilvl="3" w:tplc="0F92A7EC" w:tentative="1">
      <w:start w:val="1"/>
      <w:numFmt w:val="bullet"/>
      <w:lvlText w:val="•"/>
      <w:lvlJc w:val="left"/>
      <w:pPr>
        <w:tabs>
          <w:tab w:val="num" w:pos="2880"/>
        </w:tabs>
        <w:ind w:left="2880" w:hanging="360"/>
      </w:pPr>
      <w:rPr>
        <w:rFonts w:ascii="Times New Roman" w:hAnsi="Times New Roman" w:hint="default"/>
      </w:rPr>
    </w:lvl>
    <w:lvl w:ilvl="4" w:tplc="A6B852EC" w:tentative="1">
      <w:start w:val="1"/>
      <w:numFmt w:val="bullet"/>
      <w:lvlText w:val="•"/>
      <w:lvlJc w:val="left"/>
      <w:pPr>
        <w:tabs>
          <w:tab w:val="num" w:pos="3600"/>
        </w:tabs>
        <w:ind w:left="3600" w:hanging="360"/>
      </w:pPr>
      <w:rPr>
        <w:rFonts w:ascii="Times New Roman" w:hAnsi="Times New Roman" w:hint="default"/>
      </w:rPr>
    </w:lvl>
    <w:lvl w:ilvl="5" w:tplc="77103CE4" w:tentative="1">
      <w:start w:val="1"/>
      <w:numFmt w:val="bullet"/>
      <w:lvlText w:val="•"/>
      <w:lvlJc w:val="left"/>
      <w:pPr>
        <w:tabs>
          <w:tab w:val="num" w:pos="4320"/>
        </w:tabs>
        <w:ind w:left="4320" w:hanging="360"/>
      </w:pPr>
      <w:rPr>
        <w:rFonts w:ascii="Times New Roman" w:hAnsi="Times New Roman" w:hint="default"/>
      </w:rPr>
    </w:lvl>
    <w:lvl w:ilvl="6" w:tplc="4FD4F3FE" w:tentative="1">
      <w:start w:val="1"/>
      <w:numFmt w:val="bullet"/>
      <w:lvlText w:val="•"/>
      <w:lvlJc w:val="left"/>
      <w:pPr>
        <w:tabs>
          <w:tab w:val="num" w:pos="5040"/>
        </w:tabs>
        <w:ind w:left="5040" w:hanging="360"/>
      </w:pPr>
      <w:rPr>
        <w:rFonts w:ascii="Times New Roman" w:hAnsi="Times New Roman" w:hint="default"/>
      </w:rPr>
    </w:lvl>
    <w:lvl w:ilvl="7" w:tplc="E5325EDE" w:tentative="1">
      <w:start w:val="1"/>
      <w:numFmt w:val="bullet"/>
      <w:lvlText w:val="•"/>
      <w:lvlJc w:val="left"/>
      <w:pPr>
        <w:tabs>
          <w:tab w:val="num" w:pos="5760"/>
        </w:tabs>
        <w:ind w:left="5760" w:hanging="360"/>
      </w:pPr>
      <w:rPr>
        <w:rFonts w:ascii="Times New Roman" w:hAnsi="Times New Roman" w:hint="default"/>
      </w:rPr>
    </w:lvl>
    <w:lvl w:ilvl="8" w:tplc="E11C75B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8A3519B"/>
    <w:multiLevelType w:val="hybridMultilevel"/>
    <w:tmpl w:val="F4B2E4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4A1558A7"/>
    <w:multiLevelType w:val="hybridMultilevel"/>
    <w:tmpl w:val="AA32D550"/>
    <w:lvl w:ilvl="0" w:tplc="EA1251EC">
      <w:start w:val="1"/>
      <w:numFmt w:val="bullet"/>
      <w:lvlText w:val="-"/>
      <w:lvlJc w:val="left"/>
      <w:pPr>
        <w:tabs>
          <w:tab w:val="num" w:pos="720"/>
        </w:tabs>
        <w:ind w:left="720" w:hanging="360"/>
      </w:pPr>
      <w:rPr>
        <w:rFonts w:ascii="Times New Roman" w:hAnsi="Times New Roman" w:hint="default"/>
      </w:rPr>
    </w:lvl>
    <w:lvl w:ilvl="1" w:tplc="26CE2DC8">
      <w:start w:val="1"/>
      <w:numFmt w:val="bullet"/>
      <w:lvlText w:val="-"/>
      <w:lvlJc w:val="left"/>
      <w:pPr>
        <w:tabs>
          <w:tab w:val="num" w:pos="1440"/>
        </w:tabs>
        <w:ind w:left="1440" w:hanging="360"/>
      </w:pPr>
      <w:rPr>
        <w:rFonts w:ascii="Times New Roman" w:hAnsi="Times New Roman" w:hint="default"/>
      </w:rPr>
    </w:lvl>
    <w:lvl w:ilvl="2" w:tplc="B52A9CFA" w:tentative="1">
      <w:start w:val="1"/>
      <w:numFmt w:val="bullet"/>
      <w:lvlText w:val="-"/>
      <w:lvlJc w:val="left"/>
      <w:pPr>
        <w:tabs>
          <w:tab w:val="num" w:pos="2160"/>
        </w:tabs>
        <w:ind w:left="2160" w:hanging="360"/>
      </w:pPr>
      <w:rPr>
        <w:rFonts w:ascii="Times New Roman" w:hAnsi="Times New Roman" w:hint="default"/>
      </w:rPr>
    </w:lvl>
    <w:lvl w:ilvl="3" w:tplc="995498CC" w:tentative="1">
      <w:start w:val="1"/>
      <w:numFmt w:val="bullet"/>
      <w:lvlText w:val="-"/>
      <w:lvlJc w:val="left"/>
      <w:pPr>
        <w:tabs>
          <w:tab w:val="num" w:pos="2880"/>
        </w:tabs>
        <w:ind w:left="2880" w:hanging="360"/>
      </w:pPr>
      <w:rPr>
        <w:rFonts w:ascii="Times New Roman" w:hAnsi="Times New Roman" w:hint="default"/>
      </w:rPr>
    </w:lvl>
    <w:lvl w:ilvl="4" w:tplc="3AFC422C" w:tentative="1">
      <w:start w:val="1"/>
      <w:numFmt w:val="bullet"/>
      <w:lvlText w:val="-"/>
      <w:lvlJc w:val="left"/>
      <w:pPr>
        <w:tabs>
          <w:tab w:val="num" w:pos="3600"/>
        </w:tabs>
        <w:ind w:left="3600" w:hanging="360"/>
      </w:pPr>
      <w:rPr>
        <w:rFonts w:ascii="Times New Roman" w:hAnsi="Times New Roman" w:hint="default"/>
      </w:rPr>
    </w:lvl>
    <w:lvl w:ilvl="5" w:tplc="12C672A8" w:tentative="1">
      <w:start w:val="1"/>
      <w:numFmt w:val="bullet"/>
      <w:lvlText w:val="-"/>
      <w:lvlJc w:val="left"/>
      <w:pPr>
        <w:tabs>
          <w:tab w:val="num" w:pos="4320"/>
        </w:tabs>
        <w:ind w:left="4320" w:hanging="360"/>
      </w:pPr>
      <w:rPr>
        <w:rFonts w:ascii="Times New Roman" w:hAnsi="Times New Roman" w:hint="default"/>
      </w:rPr>
    </w:lvl>
    <w:lvl w:ilvl="6" w:tplc="15E69810" w:tentative="1">
      <w:start w:val="1"/>
      <w:numFmt w:val="bullet"/>
      <w:lvlText w:val="-"/>
      <w:lvlJc w:val="left"/>
      <w:pPr>
        <w:tabs>
          <w:tab w:val="num" w:pos="5040"/>
        </w:tabs>
        <w:ind w:left="5040" w:hanging="360"/>
      </w:pPr>
      <w:rPr>
        <w:rFonts w:ascii="Times New Roman" w:hAnsi="Times New Roman" w:hint="default"/>
      </w:rPr>
    </w:lvl>
    <w:lvl w:ilvl="7" w:tplc="109C73DA" w:tentative="1">
      <w:start w:val="1"/>
      <w:numFmt w:val="bullet"/>
      <w:lvlText w:val="-"/>
      <w:lvlJc w:val="left"/>
      <w:pPr>
        <w:tabs>
          <w:tab w:val="num" w:pos="5760"/>
        </w:tabs>
        <w:ind w:left="5760" w:hanging="360"/>
      </w:pPr>
      <w:rPr>
        <w:rFonts w:ascii="Times New Roman" w:hAnsi="Times New Roman" w:hint="default"/>
      </w:rPr>
    </w:lvl>
    <w:lvl w:ilvl="8" w:tplc="D354E320"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F634E5A"/>
    <w:multiLevelType w:val="hybridMultilevel"/>
    <w:tmpl w:val="0C624598"/>
    <w:lvl w:ilvl="0" w:tplc="6DF4893A">
      <w:start w:val="1"/>
      <w:numFmt w:val="bullet"/>
      <w:lvlText w:val="•"/>
      <w:lvlJc w:val="left"/>
      <w:pPr>
        <w:tabs>
          <w:tab w:val="num" w:pos="720"/>
        </w:tabs>
        <w:ind w:left="720" w:hanging="360"/>
      </w:pPr>
      <w:rPr>
        <w:rFonts w:ascii="Times New Roman" w:hAnsi="Times New Roman" w:hint="default"/>
      </w:rPr>
    </w:lvl>
    <w:lvl w:ilvl="1" w:tplc="20DA9A74" w:tentative="1">
      <w:start w:val="1"/>
      <w:numFmt w:val="bullet"/>
      <w:lvlText w:val="•"/>
      <w:lvlJc w:val="left"/>
      <w:pPr>
        <w:tabs>
          <w:tab w:val="num" w:pos="1440"/>
        </w:tabs>
        <w:ind w:left="1440" w:hanging="360"/>
      </w:pPr>
      <w:rPr>
        <w:rFonts w:ascii="Times New Roman" w:hAnsi="Times New Roman" w:hint="default"/>
      </w:rPr>
    </w:lvl>
    <w:lvl w:ilvl="2" w:tplc="C8227450" w:tentative="1">
      <w:start w:val="1"/>
      <w:numFmt w:val="bullet"/>
      <w:lvlText w:val="•"/>
      <w:lvlJc w:val="left"/>
      <w:pPr>
        <w:tabs>
          <w:tab w:val="num" w:pos="2160"/>
        </w:tabs>
        <w:ind w:left="2160" w:hanging="360"/>
      </w:pPr>
      <w:rPr>
        <w:rFonts w:ascii="Times New Roman" w:hAnsi="Times New Roman" w:hint="default"/>
      </w:rPr>
    </w:lvl>
    <w:lvl w:ilvl="3" w:tplc="8C9A9934" w:tentative="1">
      <w:start w:val="1"/>
      <w:numFmt w:val="bullet"/>
      <w:lvlText w:val="•"/>
      <w:lvlJc w:val="left"/>
      <w:pPr>
        <w:tabs>
          <w:tab w:val="num" w:pos="2880"/>
        </w:tabs>
        <w:ind w:left="2880" w:hanging="360"/>
      </w:pPr>
      <w:rPr>
        <w:rFonts w:ascii="Times New Roman" w:hAnsi="Times New Roman" w:hint="default"/>
      </w:rPr>
    </w:lvl>
    <w:lvl w:ilvl="4" w:tplc="F326796A" w:tentative="1">
      <w:start w:val="1"/>
      <w:numFmt w:val="bullet"/>
      <w:lvlText w:val="•"/>
      <w:lvlJc w:val="left"/>
      <w:pPr>
        <w:tabs>
          <w:tab w:val="num" w:pos="3600"/>
        </w:tabs>
        <w:ind w:left="3600" w:hanging="360"/>
      </w:pPr>
      <w:rPr>
        <w:rFonts w:ascii="Times New Roman" w:hAnsi="Times New Roman" w:hint="default"/>
      </w:rPr>
    </w:lvl>
    <w:lvl w:ilvl="5" w:tplc="5414E642" w:tentative="1">
      <w:start w:val="1"/>
      <w:numFmt w:val="bullet"/>
      <w:lvlText w:val="•"/>
      <w:lvlJc w:val="left"/>
      <w:pPr>
        <w:tabs>
          <w:tab w:val="num" w:pos="4320"/>
        </w:tabs>
        <w:ind w:left="4320" w:hanging="360"/>
      </w:pPr>
      <w:rPr>
        <w:rFonts w:ascii="Times New Roman" w:hAnsi="Times New Roman" w:hint="default"/>
      </w:rPr>
    </w:lvl>
    <w:lvl w:ilvl="6" w:tplc="24C27880" w:tentative="1">
      <w:start w:val="1"/>
      <w:numFmt w:val="bullet"/>
      <w:lvlText w:val="•"/>
      <w:lvlJc w:val="left"/>
      <w:pPr>
        <w:tabs>
          <w:tab w:val="num" w:pos="5040"/>
        </w:tabs>
        <w:ind w:left="5040" w:hanging="360"/>
      </w:pPr>
      <w:rPr>
        <w:rFonts w:ascii="Times New Roman" w:hAnsi="Times New Roman" w:hint="default"/>
      </w:rPr>
    </w:lvl>
    <w:lvl w:ilvl="7" w:tplc="4F20F206" w:tentative="1">
      <w:start w:val="1"/>
      <w:numFmt w:val="bullet"/>
      <w:lvlText w:val="•"/>
      <w:lvlJc w:val="left"/>
      <w:pPr>
        <w:tabs>
          <w:tab w:val="num" w:pos="5760"/>
        </w:tabs>
        <w:ind w:left="5760" w:hanging="360"/>
      </w:pPr>
      <w:rPr>
        <w:rFonts w:ascii="Times New Roman" w:hAnsi="Times New Roman" w:hint="default"/>
      </w:rPr>
    </w:lvl>
    <w:lvl w:ilvl="8" w:tplc="999A101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6485583"/>
    <w:multiLevelType w:val="hybridMultilevel"/>
    <w:tmpl w:val="9BF80FAA"/>
    <w:lvl w:ilvl="0" w:tplc="2E584386">
      <w:start w:val="1"/>
      <w:numFmt w:val="bullet"/>
      <w:lvlText w:val="•"/>
      <w:lvlJc w:val="left"/>
      <w:pPr>
        <w:tabs>
          <w:tab w:val="num" w:pos="720"/>
        </w:tabs>
        <w:ind w:left="720" w:hanging="360"/>
      </w:pPr>
      <w:rPr>
        <w:rFonts w:ascii="Times New Roman" w:hAnsi="Times New Roman" w:hint="default"/>
      </w:rPr>
    </w:lvl>
    <w:lvl w:ilvl="1" w:tplc="E5D6DCFE" w:tentative="1">
      <w:start w:val="1"/>
      <w:numFmt w:val="bullet"/>
      <w:lvlText w:val="•"/>
      <w:lvlJc w:val="left"/>
      <w:pPr>
        <w:tabs>
          <w:tab w:val="num" w:pos="1440"/>
        </w:tabs>
        <w:ind w:left="1440" w:hanging="360"/>
      </w:pPr>
      <w:rPr>
        <w:rFonts w:ascii="Times New Roman" w:hAnsi="Times New Roman" w:hint="default"/>
      </w:rPr>
    </w:lvl>
    <w:lvl w:ilvl="2" w:tplc="9926CAF0" w:tentative="1">
      <w:start w:val="1"/>
      <w:numFmt w:val="bullet"/>
      <w:lvlText w:val="•"/>
      <w:lvlJc w:val="left"/>
      <w:pPr>
        <w:tabs>
          <w:tab w:val="num" w:pos="2160"/>
        </w:tabs>
        <w:ind w:left="2160" w:hanging="360"/>
      </w:pPr>
      <w:rPr>
        <w:rFonts w:ascii="Times New Roman" w:hAnsi="Times New Roman" w:hint="default"/>
      </w:rPr>
    </w:lvl>
    <w:lvl w:ilvl="3" w:tplc="E6B0A30A" w:tentative="1">
      <w:start w:val="1"/>
      <w:numFmt w:val="bullet"/>
      <w:lvlText w:val="•"/>
      <w:lvlJc w:val="left"/>
      <w:pPr>
        <w:tabs>
          <w:tab w:val="num" w:pos="2880"/>
        </w:tabs>
        <w:ind w:left="2880" w:hanging="360"/>
      </w:pPr>
      <w:rPr>
        <w:rFonts w:ascii="Times New Roman" w:hAnsi="Times New Roman" w:hint="default"/>
      </w:rPr>
    </w:lvl>
    <w:lvl w:ilvl="4" w:tplc="336AB244" w:tentative="1">
      <w:start w:val="1"/>
      <w:numFmt w:val="bullet"/>
      <w:lvlText w:val="•"/>
      <w:lvlJc w:val="left"/>
      <w:pPr>
        <w:tabs>
          <w:tab w:val="num" w:pos="3600"/>
        </w:tabs>
        <w:ind w:left="3600" w:hanging="360"/>
      </w:pPr>
      <w:rPr>
        <w:rFonts w:ascii="Times New Roman" w:hAnsi="Times New Roman" w:hint="default"/>
      </w:rPr>
    </w:lvl>
    <w:lvl w:ilvl="5" w:tplc="8C94A1CE" w:tentative="1">
      <w:start w:val="1"/>
      <w:numFmt w:val="bullet"/>
      <w:lvlText w:val="•"/>
      <w:lvlJc w:val="left"/>
      <w:pPr>
        <w:tabs>
          <w:tab w:val="num" w:pos="4320"/>
        </w:tabs>
        <w:ind w:left="4320" w:hanging="360"/>
      </w:pPr>
      <w:rPr>
        <w:rFonts w:ascii="Times New Roman" w:hAnsi="Times New Roman" w:hint="default"/>
      </w:rPr>
    </w:lvl>
    <w:lvl w:ilvl="6" w:tplc="C8DAE372" w:tentative="1">
      <w:start w:val="1"/>
      <w:numFmt w:val="bullet"/>
      <w:lvlText w:val="•"/>
      <w:lvlJc w:val="left"/>
      <w:pPr>
        <w:tabs>
          <w:tab w:val="num" w:pos="5040"/>
        </w:tabs>
        <w:ind w:left="5040" w:hanging="360"/>
      </w:pPr>
      <w:rPr>
        <w:rFonts w:ascii="Times New Roman" w:hAnsi="Times New Roman" w:hint="default"/>
      </w:rPr>
    </w:lvl>
    <w:lvl w:ilvl="7" w:tplc="3A7CF28E" w:tentative="1">
      <w:start w:val="1"/>
      <w:numFmt w:val="bullet"/>
      <w:lvlText w:val="•"/>
      <w:lvlJc w:val="left"/>
      <w:pPr>
        <w:tabs>
          <w:tab w:val="num" w:pos="5760"/>
        </w:tabs>
        <w:ind w:left="5760" w:hanging="360"/>
      </w:pPr>
      <w:rPr>
        <w:rFonts w:ascii="Times New Roman" w:hAnsi="Times New Roman" w:hint="default"/>
      </w:rPr>
    </w:lvl>
    <w:lvl w:ilvl="8" w:tplc="DA904D1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7464FB6"/>
    <w:multiLevelType w:val="hybridMultilevel"/>
    <w:tmpl w:val="811A3000"/>
    <w:lvl w:ilvl="0" w:tplc="D4A2D384">
      <w:start w:val="1"/>
      <w:numFmt w:val="bullet"/>
      <w:lvlText w:val="–"/>
      <w:lvlJc w:val="left"/>
      <w:pPr>
        <w:tabs>
          <w:tab w:val="num" w:pos="720"/>
        </w:tabs>
        <w:ind w:left="720" w:hanging="360"/>
      </w:pPr>
      <w:rPr>
        <w:rFonts w:ascii="Times New Roman" w:hAnsi="Times New Roman" w:hint="default"/>
      </w:rPr>
    </w:lvl>
    <w:lvl w:ilvl="1" w:tplc="16668654">
      <w:start w:val="1"/>
      <w:numFmt w:val="bullet"/>
      <w:lvlText w:val="–"/>
      <w:lvlJc w:val="left"/>
      <w:pPr>
        <w:tabs>
          <w:tab w:val="num" w:pos="1440"/>
        </w:tabs>
        <w:ind w:left="1440" w:hanging="360"/>
      </w:pPr>
      <w:rPr>
        <w:rFonts w:ascii="Times New Roman" w:hAnsi="Times New Roman" w:hint="default"/>
      </w:rPr>
    </w:lvl>
    <w:lvl w:ilvl="2" w:tplc="D4183EB8" w:tentative="1">
      <w:start w:val="1"/>
      <w:numFmt w:val="bullet"/>
      <w:lvlText w:val="–"/>
      <w:lvlJc w:val="left"/>
      <w:pPr>
        <w:tabs>
          <w:tab w:val="num" w:pos="2160"/>
        </w:tabs>
        <w:ind w:left="2160" w:hanging="360"/>
      </w:pPr>
      <w:rPr>
        <w:rFonts w:ascii="Times New Roman" w:hAnsi="Times New Roman" w:hint="default"/>
      </w:rPr>
    </w:lvl>
    <w:lvl w:ilvl="3" w:tplc="7DD6E770" w:tentative="1">
      <w:start w:val="1"/>
      <w:numFmt w:val="bullet"/>
      <w:lvlText w:val="–"/>
      <w:lvlJc w:val="left"/>
      <w:pPr>
        <w:tabs>
          <w:tab w:val="num" w:pos="2880"/>
        </w:tabs>
        <w:ind w:left="2880" w:hanging="360"/>
      </w:pPr>
      <w:rPr>
        <w:rFonts w:ascii="Times New Roman" w:hAnsi="Times New Roman" w:hint="default"/>
      </w:rPr>
    </w:lvl>
    <w:lvl w:ilvl="4" w:tplc="3380047E" w:tentative="1">
      <w:start w:val="1"/>
      <w:numFmt w:val="bullet"/>
      <w:lvlText w:val="–"/>
      <w:lvlJc w:val="left"/>
      <w:pPr>
        <w:tabs>
          <w:tab w:val="num" w:pos="3600"/>
        </w:tabs>
        <w:ind w:left="3600" w:hanging="360"/>
      </w:pPr>
      <w:rPr>
        <w:rFonts w:ascii="Times New Roman" w:hAnsi="Times New Roman" w:hint="default"/>
      </w:rPr>
    </w:lvl>
    <w:lvl w:ilvl="5" w:tplc="8EBE80C0" w:tentative="1">
      <w:start w:val="1"/>
      <w:numFmt w:val="bullet"/>
      <w:lvlText w:val="–"/>
      <w:lvlJc w:val="left"/>
      <w:pPr>
        <w:tabs>
          <w:tab w:val="num" w:pos="4320"/>
        </w:tabs>
        <w:ind w:left="4320" w:hanging="360"/>
      </w:pPr>
      <w:rPr>
        <w:rFonts w:ascii="Times New Roman" w:hAnsi="Times New Roman" w:hint="default"/>
      </w:rPr>
    </w:lvl>
    <w:lvl w:ilvl="6" w:tplc="B20647C2" w:tentative="1">
      <w:start w:val="1"/>
      <w:numFmt w:val="bullet"/>
      <w:lvlText w:val="–"/>
      <w:lvlJc w:val="left"/>
      <w:pPr>
        <w:tabs>
          <w:tab w:val="num" w:pos="5040"/>
        </w:tabs>
        <w:ind w:left="5040" w:hanging="360"/>
      </w:pPr>
      <w:rPr>
        <w:rFonts w:ascii="Times New Roman" w:hAnsi="Times New Roman" w:hint="default"/>
      </w:rPr>
    </w:lvl>
    <w:lvl w:ilvl="7" w:tplc="5884440C" w:tentative="1">
      <w:start w:val="1"/>
      <w:numFmt w:val="bullet"/>
      <w:lvlText w:val="–"/>
      <w:lvlJc w:val="left"/>
      <w:pPr>
        <w:tabs>
          <w:tab w:val="num" w:pos="5760"/>
        </w:tabs>
        <w:ind w:left="5760" w:hanging="360"/>
      </w:pPr>
      <w:rPr>
        <w:rFonts w:ascii="Times New Roman" w:hAnsi="Times New Roman" w:hint="default"/>
      </w:rPr>
    </w:lvl>
    <w:lvl w:ilvl="8" w:tplc="EA4ABF0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9A7489D"/>
    <w:multiLevelType w:val="hybridMultilevel"/>
    <w:tmpl w:val="FF62DA42"/>
    <w:lvl w:ilvl="0" w:tplc="BAE21F76">
      <w:start w:val="1"/>
      <w:numFmt w:val="bullet"/>
      <w:lvlText w:val="•"/>
      <w:lvlJc w:val="left"/>
      <w:pPr>
        <w:tabs>
          <w:tab w:val="num" w:pos="360"/>
        </w:tabs>
        <w:ind w:left="360" w:hanging="360"/>
      </w:pPr>
      <w:rPr>
        <w:rFonts w:ascii="Times New Roman" w:hAnsi="Times New Roman" w:hint="default"/>
      </w:rPr>
    </w:lvl>
    <w:lvl w:ilvl="1" w:tplc="7BE0C72C" w:tentative="1">
      <w:start w:val="1"/>
      <w:numFmt w:val="bullet"/>
      <w:lvlText w:val="•"/>
      <w:lvlJc w:val="left"/>
      <w:pPr>
        <w:tabs>
          <w:tab w:val="num" w:pos="1080"/>
        </w:tabs>
        <w:ind w:left="1080" w:hanging="360"/>
      </w:pPr>
      <w:rPr>
        <w:rFonts w:ascii="Times New Roman" w:hAnsi="Times New Roman" w:hint="default"/>
      </w:rPr>
    </w:lvl>
    <w:lvl w:ilvl="2" w:tplc="9E048766" w:tentative="1">
      <w:start w:val="1"/>
      <w:numFmt w:val="bullet"/>
      <w:lvlText w:val="•"/>
      <w:lvlJc w:val="left"/>
      <w:pPr>
        <w:tabs>
          <w:tab w:val="num" w:pos="1800"/>
        </w:tabs>
        <w:ind w:left="1800" w:hanging="360"/>
      </w:pPr>
      <w:rPr>
        <w:rFonts w:ascii="Times New Roman" w:hAnsi="Times New Roman" w:hint="default"/>
      </w:rPr>
    </w:lvl>
    <w:lvl w:ilvl="3" w:tplc="CA50132E" w:tentative="1">
      <w:start w:val="1"/>
      <w:numFmt w:val="bullet"/>
      <w:lvlText w:val="•"/>
      <w:lvlJc w:val="left"/>
      <w:pPr>
        <w:tabs>
          <w:tab w:val="num" w:pos="2520"/>
        </w:tabs>
        <w:ind w:left="2520" w:hanging="360"/>
      </w:pPr>
      <w:rPr>
        <w:rFonts w:ascii="Times New Roman" w:hAnsi="Times New Roman" w:hint="default"/>
      </w:rPr>
    </w:lvl>
    <w:lvl w:ilvl="4" w:tplc="2A6E4BE0" w:tentative="1">
      <w:start w:val="1"/>
      <w:numFmt w:val="bullet"/>
      <w:lvlText w:val="•"/>
      <w:lvlJc w:val="left"/>
      <w:pPr>
        <w:tabs>
          <w:tab w:val="num" w:pos="3240"/>
        </w:tabs>
        <w:ind w:left="3240" w:hanging="360"/>
      </w:pPr>
      <w:rPr>
        <w:rFonts w:ascii="Times New Roman" w:hAnsi="Times New Roman" w:hint="default"/>
      </w:rPr>
    </w:lvl>
    <w:lvl w:ilvl="5" w:tplc="31A62C9E" w:tentative="1">
      <w:start w:val="1"/>
      <w:numFmt w:val="bullet"/>
      <w:lvlText w:val="•"/>
      <w:lvlJc w:val="left"/>
      <w:pPr>
        <w:tabs>
          <w:tab w:val="num" w:pos="3960"/>
        </w:tabs>
        <w:ind w:left="3960" w:hanging="360"/>
      </w:pPr>
      <w:rPr>
        <w:rFonts w:ascii="Times New Roman" w:hAnsi="Times New Roman" w:hint="default"/>
      </w:rPr>
    </w:lvl>
    <w:lvl w:ilvl="6" w:tplc="F1F8450C" w:tentative="1">
      <w:start w:val="1"/>
      <w:numFmt w:val="bullet"/>
      <w:lvlText w:val="•"/>
      <w:lvlJc w:val="left"/>
      <w:pPr>
        <w:tabs>
          <w:tab w:val="num" w:pos="4680"/>
        </w:tabs>
        <w:ind w:left="4680" w:hanging="360"/>
      </w:pPr>
      <w:rPr>
        <w:rFonts w:ascii="Times New Roman" w:hAnsi="Times New Roman" w:hint="default"/>
      </w:rPr>
    </w:lvl>
    <w:lvl w:ilvl="7" w:tplc="74042368" w:tentative="1">
      <w:start w:val="1"/>
      <w:numFmt w:val="bullet"/>
      <w:lvlText w:val="•"/>
      <w:lvlJc w:val="left"/>
      <w:pPr>
        <w:tabs>
          <w:tab w:val="num" w:pos="5400"/>
        </w:tabs>
        <w:ind w:left="5400" w:hanging="360"/>
      </w:pPr>
      <w:rPr>
        <w:rFonts w:ascii="Times New Roman" w:hAnsi="Times New Roman" w:hint="default"/>
      </w:rPr>
    </w:lvl>
    <w:lvl w:ilvl="8" w:tplc="A630134E"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7C257A32"/>
    <w:multiLevelType w:val="hybridMultilevel"/>
    <w:tmpl w:val="4516B80C"/>
    <w:lvl w:ilvl="0" w:tplc="B98A572A">
      <w:start w:val="400"/>
      <w:numFmt w:val="bullet"/>
      <w:lvlText w:val="-"/>
      <w:lvlJc w:val="left"/>
      <w:pPr>
        <w:ind w:left="720" w:hanging="360"/>
      </w:pPr>
      <w:rPr>
        <w:rFonts w:ascii="Calibri" w:eastAsiaTheme="minorEastAsia" w:hAnsi="Calibri" w:cs="Calibri" w:hint="default"/>
        <w:b/>
        <w:color w:val="000000" w:themeColor="text1"/>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112BDA"/>
    <w:multiLevelType w:val="hybridMultilevel"/>
    <w:tmpl w:val="F47A7008"/>
    <w:lvl w:ilvl="0" w:tplc="81F630E8">
      <w:start w:val="1"/>
      <w:numFmt w:val="bullet"/>
      <w:lvlText w:val="-"/>
      <w:lvlJc w:val="left"/>
      <w:pPr>
        <w:tabs>
          <w:tab w:val="num" w:pos="720"/>
        </w:tabs>
        <w:ind w:left="720" w:hanging="360"/>
      </w:pPr>
      <w:rPr>
        <w:rFonts w:ascii="Times New Roman" w:hAnsi="Times New Roman" w:hint="default"/>
      </w:rPr>
    </w:lvl>
    <w:lvl w:ilvl="1" w:tplc="9BA694FC">
      <w:start w:val="31"/>
      <w:numFmt w:val="bullet"/>
      <w:lvlText w:val=""/>
      <w:lvlJc w:val="left"/>
      <w:pPr>
        <w:tabs>
          <w:tab w:val="num" w:pos="1440"/>
        </w:tabs>
        <w:ind w:left="1440" w:hanging="360"/>
      </w:pPr>
      <w:rPr>
        <w:rFonts w:ascii="Wingdings" w:hAnsi="Wingdings" w:hint="default"/>
      </w:rPr>
    </w:lvl>
    <w:lvl w:ilvl="2" w:tplc="F0BE2DE8" w:tentative="1">
      <w:start w:val="1"/>
      <w:numFmt w:val="bullet"/>
      <w:lvlText w:val="-"/>
      <w:lvlJc w:val="left"/>
      <w:pPr>
        <w:tabs>
          <w:tab w:val="num" w:pos="2160"/>
        </w:tabs>
        <w:ind w:left="2160" w:hanging="360"/>
      </w:pPr>
      <w:rPr>
        <w:rFonts w:ascii="Times New Roman" w:hAnsi="Times New Roman" w:hint="default"/>
      </w:rPr>
    </w:lvl>
    <w:lvl w:ilvl="3" w:tplc="9326916E" w:tentative="1">
      <w:start w:val="1"/>
      <w:numFmt w:val="bullet"/>
      <w:lvlText w:val="-"/>
      <w:lvlJc w:val="left"/>
      <w:pPr>
        <w:tabs>
          <w:tab w:val="num" w:pos="2880"/>
        </w:tabs>
        <w:ind w:left="2880" w:hanging="360"/>
      </w:pPr>
      <w:rPr>
        <w:rFonts w:ascii="Times New Roman" w:hAnsi="Times New Roman" w:hint="default"/>
      </w:rPr>
    </w:lvl>
    <w:lvl w:ilvl="4" w:tplc="AF0A9C3E" w:tentative="1">
      <w:start w:val="1"/>
      <w:numFmt w:val="bullet"/>
      <w:lvlText w:val="-"/>
      <w:lvlJc w:val="left"/>
      <w:pPr>
        <w:tabs>
          <w:tab w:val="num" w:pos="3600"/>
        </w:tabs>
        <w:ind w:left="3600" w:hanging="360"/>
      </w:pPr>
      <w:rPr>
        <w:rFonts w:ascii="Times New Roman" w:hAnsi="Times New Roman" w:hint="default"/>
      </w:rPr>
    </w:lvl>
    <w:lvl w:ilvl="5" w:tplc="770EBC04" w:tentative="1">
      <w:start w:val="1"/>
      <w:numFmt w:val="bullet"/>
      <w:lvlText w:val="-"/>
      <w:lvlJc w:val="left"/>
      <w:pPr>
        <w:tabs>
          <w:tab w:val="num" w:pos="4320"/>
        </w:tabs>
        <w:ind w:left="4320" w:hanging="360"/>
      </w:pPr>
      <w:rPr>
        <w:rFonts w:ascii="Times New Roman" w:hAnsi="Times New Roman" w:hint="default"/>
      </w:rPr>
    </w:lvl>
    <w:lvl w:ilvl="6" w:tplc="633ED5C0" w:tentative="1">
      <w:start w:val="1"/>
      <w:numFmt w:val="bullet"/>
      <w:lvlText w:val="-"/>
      <w:lvlJc w:val="left"/>
      <w:pPr>
        <w:tabs>
          <w:tab w:val="num" w:pos="5040"/>
        </w:tabs>
        <w:ind w:left="5040" w:hanging="360"/>
      </w:pPr>
      <w:rPr>
        <w:rFonts w:ascii="Times New Roman" w:hAnsi="Times New Roman" w:hint="default"/>
      </w:rPr>
    </w:lvl>
    <w:lvl w:ilvl="7" w:tplc="D0DE8472" w:tentative="1">
      <w:start w:val="1"/>
      <w:numFmt w:val="bullet"/>
      <w:lvlText w:val="-"/>
      <w:lvlJc w:val="left"/>
      <w:pPr>
        <w:tabs>
          <w:tab w:val="num" w:pos="5760"/>
        </w:tabs>
        <w:ind w:left="5760" w:hanging="360"/>
      </w:pPr>
      <w:rPr>
        <w:rFonts w:ascii="Times New Roman" w:hAnsi="Times New Roman" w:hint="default"/>
      </w:rPr>
    </w:lvl>
    <w:lvl w:ilvl="8" w:tplc="A6B2A0F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15"/>
  </w:num>
  <w:num w:numId="8">
    <w:abstractNumId w:val="6"/>
  </w:num>
  <w:num w:numId="9">
    <w:abstractNumId w:val="15"/>
  </w:num>
  <w:num w:numId="10">
    <w:abstractNumId w:val="19"/>
  </w:num>
  <w:num w:numId="11">
    <w:abstractNumId w:val="7"/>
  </w:num>
  <w:num w:numId="12">
    <w:abstractNumId w:val="5"/>
  </w:num>
  <w:num w:numId="13">
    <w:abstractNumId w:val="22"/>
  </w:num>
  <w:num w:numId="14">
    <w:abstractNumId w:val="18"/>
  </w:num>
  <w:num w:numId="15">
    <w:abstractNumId w:val="13"/>
  </w:num>
  <w:num w:numId="16">
    <w:abstractNumId w:val="16"/>
  </w:num>
  <w:num w:numId="17">
    <w:abstractNumId w:val="8"/>
  </w:num>
  <w:num w:numId="18">
    <w:abstractNumId w:val="12"/>
  </w:num>
  <w:num w:numId="19">
    <w:abstractNumId w:val="10"/>
  </w:num>
  <w:num w:numId="20">
    <w:abstractNumId w:val="14"/>
  </w:num>
  <w:num w:numId="21">
    <w:abstractNumId w:val="9"/>
  </w:num>
  <w:num w:numId="22">
    <w:abstractNumId w:val="11"/>
  </w:num>
  <w:num w:numId="23">
    <w:abstractNumId w:val="21"/>
  </w:num>
  <w:num w:numId="24">
    <w:abstractNumId w:val="2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55"/>
    <w:rsid w:val="00002555"/>
    <w:rsid w:val="00002BFD"/>
    <w:rsid w:val="000051AD"/>
    <w:rsid w:val="00007D31"/>
    <w:rsid w:val="0001168A"/>
    <w:rsid w:val="00011E31"/>
    <w:rsid w:val="00013D26"/>
    <w:rsid w:val="00017E26"/>
    <w:rsid w:val="00022885"/>
    <w:rsid w:val="00024350"/>
    <w:rsid w:val="0002678F"/>
    <w:rsid w:val="00027F34"/>
    <w:rsid w:val="00032D3F"/>
    <w:rsid w:val="00033142"/>
    <w:rsid w:val="000343BE"/>
    <w:rsid w:val="000401B7"/>
    <w:rsid w:val="00046F02"/>
    <w:rsid w:val="000472C5"/>
    <w:rsid w:val="00047C90"/>
    <w:rsid w:val="00050615"/>
    <w:rsid w:val="00052688"/>
    <w:rsid w:val="00053130"/>
    <w:rsid w:val="000554C0"/>
    <w:rsid w:val="0006014E"/>
    <w:rsid w:val="00061361"/>
    <w:rsid w:val="00062D71"/>
    <w:rsid w:val="00063DF2"/>
    <w:rsid w:val="00075681"/>
    <w:rsid w:val="00084D27"/>
    <w:rsid w:val="00090AE8"/>
    <w:rsid w:val="00091B18"/>
    <w:rsid w:val="000924AF"/>
    <w:rsid w:val="00096203"/>
    <w:rsid w:val="000A14DD"/>
    <w:rsid w:val="000A2550"/>
    <w:rsid w:val="000A6479"/>
    <w:rsid w:val="000A7D65"/>
    <w:rsid w:val="000B37C0"/>
    <w:rsid w:val="000B60B7"/>
    <w:rsid w:val="000B6DC6"/>
    <w:rsid w:val="000B78DB"/>
    <w:rsid w:val="000C51FF"/>
    <w:rsid w:val="000C55BA"/>
    <w:rsid w:val="000D08FC"/>
    <w:rsid w:val="000D3793"/>
    <w:rsid w:val="000E0D51"/>
    <w:rsid w:val="000E4653"/>
    <w:rsid w:val="000F06C4"/>
    <w:rsid w:val="000F0909"/>
    <w:rsid w:val="000F17A0"/>
    <w:rsid w:val="000F4B1F"/>
    <w:rsid w:val="000F6EAA"/>
    <w:rsid w:val="000F6F5D"/>
    <w:rsid w:val="00100629"/>
    <w:rsid w:val="00103511"/>
    <w:rsid w:val="00106392"/>
    <w:rsid w:val="001065B8"/>
    <w:rsid w:val="001164C2"/>
    <w:rsid w:val="0012438C"/>
    <w:rsid w:val="00125D5B"/>
    <w:rsid w:val="00126AE1"/>
    <w:rsid w:val="00132FBC"/>
    <w:rsid w:val="0013608F"/>
    <w:rsid w:val="00143847"/>
    <w:rsid w:val="00144241"/>
    <w:rsid w:val="001444C0"/>
    <w:rsid w:val="00147A52"/>
    <w:rsid w:val="001539A4"/>
    <w:rsid w:val="00154072"/>
    <w:rsid w:val="00157A42"/>
    <w:rsid w:val="001606A4"/>
    <w:rsid w:val="00160C76"/>
    <w:rsid w:val="00161F3F"/>
    <w:rsid w:val="00165F6E"/>
    <w:rsid w:val="0018441E"/>
    <w:rsid w:val="001858AC"/>
    <w:rsid w:val="001946A7"/>
    <w:rsid w:val="001B3566"/>
    <w:rsid w:val="001C58D8"/>
    <w:rsid w:val="001C6697"/>
    <w:rsid w:val="001D127B"/>
    <w:rsid w:val="001D23E7"/>
    <w:rsid w:val="001D251A"/>
    <w:rsid w:val="001D4E75"/>
    <w:rsid w:val="001D543F"/>
    <w:rsid w:val="001D56D7"/>
    <w:rsid w:val="001E111A"/>
    <w:rsid w:val="001E3BC0"/>
    <w:rsid w:val="001F0A34"/>
    <w:rsid w:val="001F329A"/>
    <w:rsid w:val="001F41A1"/>
    <w:rsid w:val="001F7578"/>
    <w:rsid w:val="0020084D"/>
    <w:rsid w:val="00200958"/>
    <w:rsid w:val="00202419"/>
    <w:rsid w:val="002112EA"/>
    <w:rsid w:val="00217CD7"/>
    <w:rsid w:val="0022012B"/>
    <w:rsid w:val="00220352"/>
    <w:rsid w:val="00220C1A"/>
    <w:rsid w:val="00226068"/>
    <w:rsid w:val="00236834"/>
    <w:rsid w:val="00240F3A"/>
    <w:rsid w:val="002462DA"/>
    <w:rsid w:val="0024695D"/>
    <w:rsid w:val="00247FCC"/>
    <w:rsid w:val="00250E11"/>
    <w:rsid w:val="00251927"/>
    <w:rsid w:val="00253571"/>
    <w:rsid w:val="002604A9"/>
    <w:rsid w:val="00261C4D"/>
    <w:rsid w:val="00262517"/>
    <w:rsid w:val="002625BD"/>
    <w:rsid w:val="00263556"/>
    <w:rsid w:val="002664DF"/>
    <w:rsid w:val="00273823"/>
    <w:rsid w:val="00274E12"/>
    <w:rsid w:val="002801B4"/>
    <w:rsid w:val="00282509"/>
    <w:rsid w:val="002840BB"/>
    <w:rsid w:val="002851E1"/>
    <w:rsid w:val="002852CA"/>
    <w:rsid w:val="0029362C"/>
    <w:rsid w:val="002A2A92"/>
    <w:rsid w:val="002A53C2"/>
    <w:rsid w:val="002A614B"/>
    <w:rsid w:val="002B418F"/>
    <w:rsid w:val="002B54B0"/>
    <w:rsid w:val="002B6047"/>
    <w:rsid w:val="002B649A"/>
    <w:rsid w:val="002B7ECB"/>
    <w:rsid w:val="002C5BAC"/>
    <w:rsid w:val="002C5BD7"/>
    <w:rsid w:val="002D0424"/>
    <w:rsid w:val="002D22A3"/>
    <w:rsid w:val="002D32CB"/>
    <w:rsid w:val="002D3E8F"/>
    <w:rsid w:val="002D53D0"/>
    <w:rsid w:val="002D6C8C"/>
    <w:rsid w:val="002E2DD5"/>
    <w:rsid w:val="002E7F13"/>
    <w:rsid w:val="002F13C0"/>
    <w:rsid w:val="002F571F"/>
    <w:rsid w:val="002F5974"/>
    <w:rsid w:val="003003A7"/>
    <w:rsid w:val="00300B88"/>
    <w:rsid w:val="0030102E"/>
    <w:rsid w:val="00302B97"/>
    <w:rsid w:val="00302D89"/>
    <w:rsid w:val="003128C3"/>
    <w:rsid w:val="00313743"/>
    <w:rsid w:val="00320556"/>
    <w:rsid w:val="00320792"/>
    <w:rsid w:val="003225D2"/>
    <w:rsid w:val="00330016"/>
    <w:rsid w:val="003312CB"/>
    <w:rsid w:val="0033313E"/>
    <w:rsid w:val="0033428B"/>
    <w:rsid w:val="00340F5E"/>
    <w:rsid w:val="00341B9C"/>
    <w:rsid w:val="003420C4"/>
    <w:rsid w:val="0034403D"/>
    <w:rsid w:val="00352BCD"/>
    <w:rsid w:val="0035320B"/>
    <w:rsid w:val="00354FDD"/>
    <w:rsid w:val="0035738D"/>
    <w:rsid w:val="0035788B"/>
    <w:rsid w:val="00357901"/>
    <w:rsid w:val="003579C1"/>
    <w:rsid w:val="00365EE8"/>
    <w:rsid w:val="00371ACF"/>
    <w:rsid w:val="00375062"/>
    <w:rsid w:val="00375AAD"/>
    <w:rsid w:val="00376578"/>
    <w:rsid w:val="00383747"/>
    <w:rsid w:val="00386493"/>
    <w:rsid w:val="00387599"/>
    <w:rsid w:val="00396491"/>
    <w:rsid w:val="003B0E06"/>
    <w:rsid w:val="003B3614"/>
    <w:rsid w:val="003B45C9"/>
    <w:rsid w:val="003B4E69"/>
    <w:rsid w:val="003B62A6"/>
    <w:rsid w:val="003C17CD"/>
    <w:rsid w:val="003C350E"/>
    <w:rsid w:val="003C4B89"/>
    <w:rsid w:val="003C59F0"/>
    <w:rsid w:val="003D1BD2"/>
    <w:rsid w:val="003D1FBB"/>
    <w:rsid w:val="003D31FA"/>
    <w:rsid w:val="003D3C1E"/>
    <w:rsid w:val="003E3441"/>
    <w:rsid w:val="003F2B82"/>
    <w:rsid w:val="003F30E1"/>
    <w:rsid w:val="003F4077"/>
    <w:rsid w:val="003F512F"/>
    <w:rsid w:val="00400059"/>
    <w:rsid w:val="004079DB"/>
    <w:rsid w:val="00412470"/>
    <w:rsid w:val="004125A9"/>
    <w:rsid w:val="0041393F"/>
    <w:rsid w:val="00415504"/>
    <w:rsid w:val="004158F6"/>
    <w:rsid w:val="00415962"/>
    <w:rsid w:val="004178A1"/>
    <w:rsid w:val="00423A44"/>
    <w:rsid w:val="00426A35"/>
    <w:rsid w:val="00427257"/>
    <w:rsid w:val="00427CF6"/>
    <w:rsid w:val="0043216C"/>
    <w:rsid w:val="00435E74"/>
    <w:rsid w:val="004367FF"/>
    <w:rsid w:val="00446C8D"/>
    <w:rsid w:val="004504CB"/>
    <w:rsid w:val="00451A46"/>
    <w:rsid w:val="00464BE7"/>
    <w:rsid w:val="00466EEC"/>
    <w:rsid w:val="0047072F"/>
    <w:rsid w:val="00472D30"/>
    <w:rsid w:val="00474BCB"/>
    <w:rsid w:val="004757FE"/>
    <w:rsid w:val="00485A89"/>
    <w:rsid w:val="004917BD"/>
    <w:rsid w:val="004918DD"/>
    <w:rsid w:val="004938D3"/>
    <w:rsid w:val="00494DC9"/>
    <w:rsid w:val="004A15FE"/>
    <w:rsid w:val="004A2093"/>
    <w:rsid w:val="004A32C1"/>
    <w:rsid w:val="004A55AF"/>
    <w:rsid w:val="004A6247"/>
    <w:rsid w:val="004B03B7"/>
    <w:rsid w:val="004B12FF"/>
    <w:rsid w:val="004B139D"/>
    <w:rsid w:val="004B2032"/>
    <w:rsid w:val="004B21DC"/>
    <w:rsid w:val="004B23AF"/>
    <w:rsid w:val="004B682C"/>
    <w:rsid w:val="004B6F19"/>
    <w:rsid w:val="004C10B6"/>
    <w:rsid w:val="004C1448"/>
    <w:rsid w:val="004C3DAD"/>
    <w:rsid w:val="004C660F"/>
    <w:rsid w:val="004C68FD"/>
    <w:rsid w:val="004D0141"/>
    <w:rsid w:val="004D11BF"/>
    <w:rsid w:val="004D2A60"/>
    <w:rsid w:val="004D2A94"/>
    <w:rsid w:val="004D3BF2"/>
    <w:rsid w:val="004D5B84"/>
    <w:rsid w:val="004D7DAF"/>
    <w:rsid w:val="004E11A3"/>
    <w:rsid w:val="004E4345"/>
    <w:rsid w:val="004E62BE"/>
    <w:rsid w:val="004E7237"/>
    <w:rsid w:val="004F47C5"/>
    <w:rsid w:val="004F7C16"/>
    <w:rsid w:val="00502EC3"/>
    <w:rsid w:val="00504D91"/>
    <w:rsid w:val="00506141"/>
    <w:rsid w:val="00507932"/>
    <w:rsid w:val="00507EE4"/>
    <w:rsid w:val="00511390"/>
    <w:rsid w:val="00511597"/>
    <w:rsid w:val="00511C6B"/>
    <w:rsid w:val="0051244D"/>
    <w:rsid w:val="005125A2"/>
    <w:rsid w:val="00512915"/>
    <w:rsid w:val="00513BCD"/>
    <w:rsid w:val="00514471"/>
    <w:rsid w:val="00514496"/>
    <w:rsid w:val="0051799C"/>
    <w:rsid w:val="005304C3"/>
    <w:rsid w:val="0053196B"/>
    <w:rsid w:val="0053364E"/>
    <w:rsid w:val="00542556"/>
    <w:rsid w:val="00544D49"/>
    <w:rsid w:val="005460F0"/>
    <w:rsid w:val="00551B2F"/>
    <w:rsid w:val="00554D7B"/>
    <w:rsid w:val="0055559D"/>
    <w:rsid w:val="00557447"/>
    <w:rsid w:val="0056128E"/>
    <w:rsid w:val="00562DE7"/>
    <w:rsid w:val="00570985"/>
    <w:rsid w:val="00573272"/>
    <w:rsid w:val="0058207D"/>
    <w:rsid w:val="0058298E"/>
    <w:rsid w:val="00582EF1"/>
    <w:rsid w:val="005876A5"/>
    <w:rsid w:val="00590832"/>
    <w:rsid w:val="00591A13"/>
    <w:rsid w:val="005923AE"/>
    <w:rsid w:val="00597743"/>
    <w:rsid w:val="005A49AF"/>
    <w:rsid w:val="005A7AAB"/>
    <w:rsid w:val="005B069B"/>
    <w:rsid w:val="005B558D"/>
    <w:rsid w:val="005D5389"/>
    <w:rsid w:val="005D6549"/>
    <w:rsid w:val="005E0F62"/>
    <w:rsid w:val="005E7783"/>
    <w:rsid w:val="005F229A"/>
    <w:rsid w:val="005F515E"/>
    <w:rsid w:val="005F5BD4"/>
    <w:rsid w:val="005F64F9"/>
    <w:rsid w:val="005F6638"/>
    <w:rsid w:val="00603157"/>
    <w:rsid w:val="00603247"/>
    <w:rsid w:val="00604574"/>
    <w:rsid w:val="00604BB5"/>
    <w:rsid w:val="006057CD"/>
    <w:rsid w:val="00607510"/>
    <w:rsid w:val="006152CF"/>
    <w:rsid w:val="00622418"/>
    <w:rsid w:val="00622A89"/>
    <w:rsid w:val="00623BFC"/>
    <w:rsid w:val="006255C2"/>
    <w:rsid w:val="00631A60"/>
    <w:rsid w:val="006348D3"/>
    <w:rsid w:val="00641EB9"/>
    <w:rsid w:val="006431CA"/>
    <w:rsid w:val="00643E29"/>
    <w:rsid w:val="00643FB7"/>
    <w:rsid w:val="006440EB"/>
    <w:rsid w:val="00644F91"/>
    <w:rsid w:val="00645AFB"/>
    <w:rsid w:val="00646EF7"/>
    <w:rsid w:val="00647507"/>
    <w:rsid w:val="00651930"/>
    <w:rsid w:val="00652DA9"/>
    <w:rsid w:val="00653CA9"/>
    <w:rsid w:val="0065459D"/>
    <w:rsid w:val="006566E8"/>
    <w:rsid w:val="00664467"/>
    <w:rsid w:val="006816C2"/>
    <w:rsid w:val="0068201D"/>
    <w:rsid w:val="00682B7B"/>
    <w:rsid w:val="006845F8"/>
    <w:rsid w:val="0068556D"/>
    <w:rsid w:val="00694269"/>
    <w:rsid w:val="00694CBE"/>
    <w:rsid w:val="00695F5A"/>
    <w:rsid w:val="00697E1D"/>
    <w:rsid w:val="006A2F9F"/>
    <w:rsid w:val="006A3A09"/>
    <w:rsid w:val="006A5683"/>
    <w:rsid w:val="006A66E5"/>
    <w:rsid w:val="006B3AC5"/>
    <w:rsid w:val="006B470E"/>
    <w:rsid w:val="006B64D3"/>
    <w:rsid w:val="006C678C"/>
    <w:rsid w:val="006D44BD"/>
    <w:rsid w:val="006D7CC4"/>
    <w:rsid w:val="006E1063"/>
    <w:rsid w:val="006F0AF4"/>
    <w:rsid w:val="006F39E7"/>
    <w:rsid w:val="006F62BD"/>
    <w:rsid w:val="00701D5A"/>
    <w:rsid w:val="007042C4"/>
    <w:rsid w:val="00706848"/>
    <w:rsid w:val="00714846"/>
    <w:rsid w:val="0071539D"/>
    <w:rsid w:val="0071632D"/>
    <w:rsid w:val="00717FDB"/>
    <w:rsid w:val="00720448"/>
    <w:rsid w:val="0072087A"/>
    <w:rsid w:val="0072368C"/>
    <w:rsid w:val="00725038"/>
    <w:rsid w:val="0073102B"/>
    <w:rsid w:val="00731098"/>
    <w:rsid w:val="00731257"/>
    <w:rsid w:val="00734360"/>
    <w:rsid w:val="00740A0C"/>
    <w:rsid w:val="007510E4"/>
    <w:rsid w:val="00751A62"/>
    <w:rsid w:val="0075202C"/>
    <w:rsid w:val="007526B4"/>
    <w:rsid w:val="00754758"/>
    <w:rsid w:val="00754F3E"/>
    <w:rsid w:val="00757AD9"/>
    <w:rsid w:val="00762F92"/>
    <w:rsid w:val="00766F93"/>
    <w:rsid w:val="007820F8"/>
    <w:rsid w:val="00783D2B"/>
    <w:rsid w:val="00785B44"/>
    <w:rsid w:val="007901D4"/>
    <w:rsid w:val="00793075"/>
    <w:rsid w:val="00797190"/>
    <w:rsid w:val="0079769C"/>
    <w:rsid w:val="007A04C7"/>
    <w:rsid w:val="007A609C"/>
    <w:rsid w:val="007B409B"/>
    <w:rsid w:val="007B5228"/>
    <w:rsid w:val="007B74C7"/>
    <w:rsid w:val="007C0A56"/>
    <w:rsid w:val="007C11BF"/>
    <w:rsid w:val="007C27EE"/>
    <w:rsid w:val="007C35E7"/>
    <w:rsid w:val="007C3989"/>
    <w:rsid w:val="007D10C6"/>
    <w:rsid w:val="007D258C"/>
    <w:rsid w:val="007D3708"/>
    <w:rsid w:val="007D614E"/>
    <w:rsid w:val="007E0E9F"/>
    <w:rsid w:val="007E25AC"/>
    <w:rsid w:val="007E2C3F"/>
    <w:rsid w:val="007E445B"/>
    <w:rsid w:val="007E7998"/>
    <w:rsid w:val="007E7CA6"/>
    <w:rsid w:val="007F00AB"/>
    <w:rsid w:val="007F09A9"/>
    <w:rsid w:val="007F1CDE"/>
    <w:rsid w:val="007F2F1C"/>
    <w:rsid w:val="007F662A"/>
    <w:rsid w:val="0080038D"/>
    <w:rsid w:val="00805378"/>
    <w:rsid w:val="00814336"/>
    <w:rsid w:val="00814AA9"/>
    <w:rsid w:val="00817032"/>
    <w:rsid w:val="008175DE"/>
    <w:rsid w:val="0082314C"/>
    <w:rsid w:val="00823EA7"/>
    <w:rsid w:val="008302EF"/>
    <w:rsid w:val="008303BC"/>
    <w:rsid w:val="008318B9"/>
    <w:rsid w:val="00837DDD"/>
    <w:rsid w:val="008425FC"/>
    <w:rsid w:val="00842B68"/>
    <w:rsid w:val="008556BC"/>
    <w:rsid w:val="00857F0D"/>
    <w:rsid w:val="0086274F"/>
    <w:rsid w:val="0086296B"/>
    <w:rsid w:val="00862C17"/>
    <w:rsid w:val="008640A9"/>
    <w:rsid w:val="0086502C"/>
    <w:rsid w:val="00866909"/>
    <w:rsid w:val="00875F84"/>
    <w:rsid w:val="008801F0"/>
    <w:rsid w:val="0088090E"/>
    <w:rsid w:val="00881C26"/>
    <w:rsid w:val="00882F5F"/>
    <w:rsid w:val="00885C5E"/>
    <w:rsid w:val="0088668B"/>
    <w:rsid w:val="00892783"/>
    <w:rsid w:val="00894D9B"/>
    <w:rsid w:val="008A13B3"/>
    <w:rsid w:val="008A30B1"/>
    <w:rsid w:val="008A61A3"/>
    <w:rsid w:val="008B0A2B"/>
    <w:rsid w:val="008B3825"/>
    <w:rsid w:val="008B76FC"/>
    <w:rsid w:val="008C1F98"/>
    <w:rsid w:val="008C2771"/>
    <w:rsid w:val="008C2C21"/>
    <w:rsid w:val="008C4EDC"/>
    <w:rsid w:val="008D114B"/>
    <w:rsid w:val="008D6EAE"/>
    <w:rsid w:val="008E19AC"/>
    <w:rsid w:val="008E3FDB"/>
    <w:rsid w:val="008E4C04"/>
    <w:rsid w:val="008F1E2A"/>
    <w:rsid w:val="008F298F"/>
    <w:rsid w:val="008F3F8E"/>
    <w:rsid w:val="008F4111"/>
    <w:rsid w:val="008F68FB"/>
    <w:rsid w:val="008F7567"/>
    <w:rsid w:val="00901AE7"/>
    <w:rsid w:val="00902148"/>
    <w:rsid w:val="0090297F"/>
    <w:rsid w:val="009128B9"/>
    <w:rsid w:val="00920D29"/>
    <w:rsid w:val="00922EDB"/>
    <w:rsid w:val="0092576A"/>
    <w:rsid w:val="00951D3F"/>
    <w:rsid w:val="00957055"/>
    <w:rsid w:val="00963531"/>
    <w:rsid w:val="00964CB7"/>
    <w:rsid w:val="009655ED"/>
    <w:rsid w:val="00966FF5"/>
    <w:rsid w:val="009707FB"/>
    <w:rsid w:val="009755D9"/>
    <w:rsid w:val="0098253E"/>
    <w:rsid w:val="009868E4"/>
    <w:rsid w:val="00987B7A"/>
    <w:rsid w:val="00990F47"/>
    <w:rsid w:val="009910CD"/>
    <w:rsid w:val="00992017"/>
    <w:rsid w:val="00997ACA"/>
    <w:rsid w:val="009A344E"/>
    <w:rsid w:val="009B4761"/>
    <w:rsid w:val="009C1193"/>
    <w:rsid w:val="009C306F"/>
    <w:rsid w:val="009C388B"/>
    <w:rsid w:val="009C7638"/>
    <w:rsid w:val="009D097F"/>
    <w:rsid w:val="009D3A3C"/>
    <w:rsid w:val="009E2387"/>
    <w:rsid w:val="009E3000"/>
    <w:rsid w:val="009E37E6"/>
    <w:rsid w:val="009E3EB6"/>
    <w:rsid w:val="009E415D"/>
    <w:rsid w:val="009E4E9E"/>
    <w:rsid w:val="009E7052"/>
    <w:rsid w:val="009E713E"/>
    <w:rsid w:val="009F0BEC"/>
    <w:rsid w:val="009F1DAA"/>
    <w:rsid w:val="009F3A5C"/>
    <w:rsid w:val="009F74F8"/>
    <w:rsid w:val="00A00E58"/>
    <w:rsid w:val="00A04A89"/>
    <w:rsid w:val="00A05F04"/>
    <w:rsid w:val="00A12632"/>
    <w:rsid w:val="00A1383C"/>
    <w:rsid w:val="00A175F9"/>
    <w:rsid w:val="00A22FFE"/>
    <w:rsid w:val="00A30E90"/>
    <w:rsid w:val="00A317E9"/>
    <w:rsid w:val="00A3267E"/>
    <w:rsid w:val="00A32E7F"/>
    <w:rsid w:val="00A3518B"/>
    <w:rsid w:val="00A53C0B"/>
    <w:rsid w:val="00A54355"/>
    <w:rsid w:val="00A54A48"/>
    <w:rsid w:val="00A57A31"/>
    <w:rsid w:val="00A63539"/>
    <w:rsid w:val="00A63C8B"/>
    <w:rsid w:val="00A701E2"/>
    <w:rsid w:val="00A71523"/>
    <w:rsid w:val="00A72B0D"/>
    <w:rsid w:val="00A8468E"/>
    <w:rsid w:val="00A8507C"/>
    <w:rsid w:val="00A85EFF"/>
    <w:rsid w:val="00A921D7"/>
    <w:rsid w:val="00A92383"/>
    <w:rsid w:val="00A92B33"/>
    <w:rsid w:val="00A93396"/>
    <w:rsid w:val="00A94626"/>
    <w:rsid w:val="00A95245"/>
    <w:rsid w:val="00A9726A"/>
    <w:rsid w:val="00AA18DC"/>
    <w:rsid w:val="00AA31C5"/>
    <w:rsid w:val="00AA5B43"/>
    <w:rsid w:val="00AC5361"/>
    <w:rsid w:val="00AC70BB"/>
    <w:rsid w:val="00AD2494"/>
    <w:rsid w:val="00AD7DCA"/>
    <w:rsid w:val="00AE0283"/>
    <w:rsid w:val="00AE1F13"/>
    <w:rsid w:val="00AE4105"/>
    <w:rsid w:val="00AE7680"/>
    <w:rsid w:val="00AF16B4"/>
    <w:rsid w:val="00AF6B40"/>
    <w:rsid w:val="00B02623"/>
    <w:rsid w:val="00B0309B"/>
    <w:rsid w:val="00B05441"/>
    <w:rsid w:val="00B05CDC"/>
    <w:rsid w:val="00B05FB5"/>
    <w:rsid w:val="00B0707F"/>
    <w:rsid w:val="00B105AB"/>
    <w:rsid w:val="00B11545"/>
    <w:rsid w:val="00B150F7"/>
    <w:rsid w:val="00B15B97"/>
    <w:rsid w:val="00B15EE1"/>
    <w:rsid w:val="00B16A42"/>
    <w:rsid w:val="00B21540"/>
    <w:rsid w:val="00B2358D"/>
    <w:rsid w:val="00B25D25"/>
    <w:rsid w:val="00B32CE8"/>
    <w:rsid w:val="00B34884"/>
    <w:rsid w:val="00B34BF1"/>
    <w:rsid w:val="00B4058D"/>
    <w:rsid w:val="00B5069A"/>
    <w:rsid w:val="00B50F7F"/>
    <w:rsid w:val="00B515F6"/>
    <w:rsid w:val="00B52501"/>
    <w:rsid w:val="00B546FE"/>
    <w:rsid w:val="00B5799A"/>
    <w:rsid w:val="00B602F6"/>
    <w:rsid w:val="00B62700"/>
    <w:rsid w:val="00B63A8A"/>
    <w:rsid w:val="00B70042"/>
    <w:rsid w:val="00B71607"/>
    <w:rsid w:val="00B8677E"/>
    <w:rsid w:val="00B86D09"/>
    <w:rsid w:val="00B90DD8"/>
    <w:rsid w:val="00B96C1B"/>
    <w:rsid w:val="00BA0821"/>
    <w:rsid w:val="00BA2D59"/>
    <w:rsid w:val="00BB56DE"/>
    <w:rsid w:val="00BB6B1E"/>
    <w:rsid w:val="00BC4CE8"/>
    <w:rsid w:val="00BC69C3"/>
    <w:rsid w:val="00BD1560"/>
    <w:rsid w:val="00BD2A44"/>
    <w:rsid w:val="00BD6F06"/>
    <w:rsid w:val="00BE5B3C"/>
    <w:rsid w:val="00BE5F2D"/>
    <w:rsid w:val="00BF1017"/>
    <w:rsid w:val="00BF19BB"/>
    <w:rsid w:val="00BF24E0"/>
    <w:rsid w:val="00C01476"/>
    <w:rsid w:val="00C02050"/>
    <w:rsid w:val="00C03B5D"/>
    <w:rsid w:val="00C074A5"/>
    <w:rsid w:val="00C12995"/>
    <w:rsid w:val="00C1479B"/>
    <w:rsid w:val="00C167B7"/>
    <w:rsid w:val="00C244BD"/>
    <w:rsid w:val="00C24D8E"/>
    <w:rsid w:val="00C260CD"/>
    <w:rsid w:val="00C32E4F"/>
    <w:rsid w:val="00C45C59"/>
    <w:rsid w:val="00C50027"/>
    <w:rsid w:val="00C50F65"/>
    <w:rsid w:val="00C51786"/>
    <w:rsid w:val="00C62CC4"/>
    <w:rsid w:val="00C67818"/>
    <w:rsid w:val="00C67AE4"/>
    <w:rsid w:val="00C67FA8"/>
    <w:rsid w:val="00C70122"/>
    <w:rsid w:val="00C717EC"/>
    <w:rsid w:val="00C730ED"/>
    <w:rsid w:val="00C776B7"/>
    <w:rsid w:val="00C77BF1"/>
    <w:rsid w:val="00C80DAE"/>
    <w:rsid w:val="00C82B5D"/>
    <w:rsid w:val="00C832E0"/>
    <w:rsid w:val="00C84655"/>
    <w:rsid w:val="00C918D4"/>
    <w:rsid w:val="00C94415"/>
    <w:rsid w:val="00C974DF"/>
    <w:rsid w:val="00C97D4F"/>
    <w:rsid w:val="00CA0681"/>
    <w:rsid w:val="00CA2B62"/>
    <w:rsid w:val="00CA490A"/>
    <w:rsid w:val="00CA576A"/>
    <w:rsid w:val="00CA6F05"/>
    <w:rsid w:val="00CB104E"/>
    <w:rsid w:val="00CB6A88"/>
    <w:rsid w:val="00CB76A7"/>
    <w:rsid w:val="00CC2119"/>
    <w:rsid w:val="00CD4FB0"/>
    <w:rsid w:val="00CD63FD"/>
    <w:rsid w:val="00CD7332"/>
    <w:rsid w:val="00CE294B"/>
    <w:rsid w:val="00CE2B3D"/>
    <w:rsid w:val="00CE6ECF"/>
    <w:rsid w:val="00CE7900"/>
    <w:rsid w:val="00CF1F43"/>
    <w:rsid w:val="00D003B2"/>
    <w:rsid w:val="00D00E3C"/>
    <w:rsid w:val="00D016CD"/>
    <w:rsid w:val="00D02653"/>
    <w:rsid w:val="00D0433B"/>
    <w:rsid w:val="00D12EF6"/>
    <w:rsid w:val="00D14395"/>
    <w:rsid w:val="00D148DE"/>
    <w:rsid w:val="00D17C57"/>
    <w:rsid w:val="00D26103"/>
    <w:rsid w:val="00D300B4"/>
    <w:rsid w:val="00D407C2"/>
    <w:rsid w:val="00D409B8"/>
    <w:rsid w:val="00D41171"/>
    <w:rsid w:val="00D43A5B"/>
    <w:rsid w:val="00D43E09"/>
    <w:rsid w:val="00D443D0"/>
    <w:rsid w:val="00D450E1"/>
    <w:rsid w:val="00D4635E"/>
    <w:rsid w:val="00D4772E"/>
    <w:rsid w:val="00D50924"/>
    <w:rsid w:val="00D5118B"/>
    <w:rsid w:val="00D5175E"/>
    <w:rsid w:val="00D52636"/>
    <w:rsid w:val="00D53521"/>
    <w:rsid w:val="00D61FFB"/>
    <w:rsid w:val="00D6387B"/>
    <w:rsid w:val="00D6749B"/>
    <w:rsid w:val="00D80A50"/>
    <w:rsid w:val="00D81A62"/>
    <w:rsid w:val="00D81D7E"/>
    <w:rsid w:val="00D81F24"/>
    <w:rsid w:val="00D95ADF"/>
    <w:rsid w:val="00DA3478"/>
    <w:rsid w:val="00DA3B7A"/>
    <w:rsid w:val="00DA3E38"/>
    <w:rsid w:val="00DA4069"/>
    <w:rsid w:val="00DC4CC2"/>
    <w:rsid w:val="00DC6FA2"/>
    <w:rsid w:val="00DC7C3B"/>
    <w:rsid w:val="00DD1950"/>
    <w:rsid w:val="00DD4ED1"/>
    <w:rsid w:val="00DD7615"/>
    <w:rsid w:val="00DE491F"/>
    <w:rsid w:val="00DE5B29"/>
    <w:rsid w:val="00DF0028"/>
    <w:rsid w:val="00DF7E06"/>
    <w:rsid w:val="00E0253D"/>
    <w:rsid w:val="00E10E2A"/>
    <w:rsid w:val="00E20C28"/>
    <w:rsid w:val="00E20CF5"/>
    <w:rsid w:val="00E21619"/>
    <w:rsid w:val="00E24238"/>
    <w:rsid w:val="00E3322D"/>
    <w:rsid w:val="00E41D15"/>
    <w:rsid w:val="00E56724"/>
    <w:rsid w:val="00E568B9"/>
    <w:rsid w:val="00E57DDF"/>
    <w:rsid w:val="00E60297"/>
    <w:rsid w:val="00E61ADF"/>
    <w:rsid w:val="00E6745C"/>
    <w:rsid w:val="00E71BA6"/>
    <w:rsid w:val="00E73A6A"/>
    <w:rsid w:val="00E74605"/>
    <w:rsid w:val="00E755E3"/>
    <w:rsid w:val="00E774E5"/>
    <w:rsid w:val="00E82F4E"/>
    <w:rsid w:val="00E832B0"/>
    <w:rsid w:val="00E8336C"/>
    <w:rsid w:val="00E90293"/>
    <w:rsid w:val="00E90A52"/>
    <w:rsid w:val="00E9342C"/>
    <w:rsid w:val="00EA0F22"/>
    <w:rsid w:val="00EA0FD1"/>
    <w:rsid w:val="00EB0E21"/>
    <w:rsid w:val="00EB1309"/>
    <w:rsid w:val="00EB2883"/>
    <w:rsid w:val="00EB5D8A"/>
    <w:rsid w:val="00EB6FD4"/>
    <w:rsid w:val="00EB738A"/>
    <w:rsid w:val="00EC02BC"/>
    <w:rsid w:val="00EC3801"/>
    <w:rsid w:val="00EC6713"/>
    <w:rsid w:val="00EC68B0"/>
    <w:rsid w:val="00EC6BCB"/>
    <w:rsid w:val="00EC6CF1"/>
    <w:rsid w:val="00ED272B"/>
    <w:rsid w:val="00ED59EC"/>
    <w:rsid w:val="00ED6C1B"/>
    <w:rsid w:val="00EE1674"/>
    <w:rsid w:val="00EE2F23"/>
    <w:rsid w:val="00EF4C6B"/>
    <w:rsid w:val="00EF50F5"/>
    <w:rsid w:val="00F02222"/>
    <w:rsid w:val="00F079B4"/>
    <w:rsid w:val="00F10E4A"/>
    <w:rsid w:val="00F20289"/>
    <w:rsid w:val="00F21116"/>
    <w:rsid w:val="00F262DC"/>
    <w:rsid w:val="00F262E0"/>
    <w:rsid w:val="00F36512"/>
    <w:rsid w:val="00F368D9"/>
    <w:rsid w:val="00F37A06"/>
    <w:rsid w:val="00F37F51"/>
    <w:rsid w:val="00F40343"/>
    <w:rsid w:val="00F43E31"/>
    <w:rsid w:val="00F47C5A"/>
    <w:rsid w:val="00F56108"/>
    <w:rsid w:val="00F62FC4"/>
    <w:rsid w:val="00F67A54"/>
    <w:rsid w:val="00F75734"/>
    <w:rsid w:val="00F80B5C"/>
    <w:rsid w:val="00F80CE7"/>
    <w:rsid w:val="00F81176"/>
    <w:rsid w:val="00F84586"/>
    <w:rsid w:val="00F85458"/>
    <w:rsid w:val="00F85A7C"/>
    <w:rsid w:val="00F91B07"/>
    <w:rsid w:val="00F92F53"/>
    <w:rsid w:val="00F95099"/>
    <w:rsid w:val="00F95C36"/>
    <w:rsid w:val="00F96613"/>
    <w:rsid w:val="00F971A8"/>
    <w:rsid w:val="00FA0FF1"/>
    <w:rsid w:val="00FB1660"/>
    <w:rsid w:val="00FB24EC"/>
    <w:rsid w:val="00FB5866"/>
    <w:rsid w:val="00FC1A9B"/>
    <w:rsid w:val="00FC3FCE"/>
    <w:rsid w:val="00FC4A3C"/>
    <w:rsid w:val="00FC4C81"/>
    <w:rsid w:val="00FC61F4"/>
    <w:rsid w:val="00FC71DF"/>
    <w:rsid w:val="00FD4E43"/>
    <w:rsid w:val="00FD7537"/>
    <w:rsid w:val="00FE32A0"/>
    <w:rsid w:val="00FE4D12"/>
    <w:rsid w:val="00FE7B6C"/>
    <w:rsid w:val="00FF18EE"/>
    <w:rsid w:val="00FF52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199A7"/>
  <w15:chartTrackingRefBased/>
  <w15:docId w15:val="{686583DD-1260-476D-944A-6823681F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b/>
      <w:color w:val="000000"/>
      <w:spacing w:val="20"/>
      <w:sz w:val="36"/>
      <w:lang w:eastAsia="he-IL" w:bidi="he-IL"/>
    </w:rPr>
  </w:style>
  <w:style w:type="paragraph" w:styleId="Titre1">
    <w:name w:val="heading 1"/>
    <w:basedOn w:val="Normal"/>
    <w:next w:val="Normal"/>
    <w:qFormat/>
    <w:pPr>
      <w:keepNext/>
      <w:numPr>
        <w:numId w:val="5"/>
      </w:numPr>
      <w:pBdr>
        <w:top w:val="double" w:sz="1" w:space="1" w:color="000000"/>
        <w:left w:val="double" w:sz="1" w:space="1" w:color="000000"/>
        <w:bottom w:val="double" w:sz="1" w:space="1" w:color="000000"/>
        <w:right w:val="double" w:sz="1" w:space="1" w:color="000000"/>
      </w:pBdr>
      <w:jc w:val="center"/>
      <w:outlineLvl w:val="0"/>
    </w:pPr>
    <w:rPr>
      <w:rFonts w:ascii="Arial" w:hAnsi="Arial"/>
      <w:sz w:val="22"/>
    </w:rPr>
  </w:style>
  <w:style w:type="paragraph" w:styleId="Titre2">
    <w:name w:val="heading 2"/>
    <w:basedOn w:val="Normal"/>
    <w:next w:val="Normal"/>
    <w:qFormat/>
    <w:pPr>
      <w:keepNext/>
      <w:numPr>
        <w:ilvl w:val="1"/>
        <w:numId w:val="5"/>
      </w:numPr>
      <w:spacing w:after="40"/>
      <w:jc w:val="both"/>
      <w:outlineLvl w:val="1"/>
    </w:pPr>
    <w:rPr>
      <w:rFonts w:ascii="Arial" w:hAnsi="Arial"/>
      <w:b w:val="0"/>
      <w:spacing w:val="0"/>
      <w:sz w:val="20"/>
      <w:u w:val="single"/>
    </w:rPr>
  </w:style>
  <w:style w:type="paragraph" w:styleId="Titre3">
    <w:name w:val="heading 3"/>
    <w:basedOn w:val="Normal"/>
    <w:next w:val="Normal"/>
    <w:qFormat/>
    <w:pPr>
      <w:keepNext/>
      <w:numPr>
        <w:ilvl w:val="2"/>
        <w:numId w:val="5"/>
      </w:numPr>
      <w:outlineLvl w:val="2"/>
    </w:pPr>
    <w:rPr>
      <w:sz w:val="20"/>
    </w:rPr>
  </w:style>
  <w:style w:type="paragraph" w:styleId="Titre4">
    <w:name w:val="heading 4"/>
    <w:basedOn w:val="Normal"/>
    <w:next w:val="Normal"/>
    <w:qFormat/>
    <w:pPr>
      <w:keepNext/>
      <w:numPr>
        <w:ilvl w:val="3"/>
        <w:numId w:val="5"/>
      </w:numPr>
      <w:spacing w:after="60"/>
      <w:outlineLvl w:val="3"/>
    </w:pPr>
    <w:rPr>
      <w:rFonts w:ascii="Arial" w:hAnsi="Arial"/>
      <w:b w:val="0"/>
      <w:spacing w:val="0"/>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Symbol" w:hAnsi="Symbol"/>
    </w:rPr>
  </w:style>
  <w:style w:type="character" w:customStyle="1" w:styleId="Absatz-Standardschriftart">
    <w:name w:val="Absatz-Standardschriftart"/>
  </w:style>
  <w:style w:type="character" w:customStyle="1" w:styleId="DefaultParagraphFont1">
    <w:name w:val="Default Paragraph Fon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Caractresdenumrotation">
    <w:name w:val="Caractères de numérotation"/>
  </w:style>
  <w:style w:type="character" w:customStyle="1" w:styleId="Puces">
    <w:name w:val="Puces"/>
    <w:rPr>
      <w:rFonts w:ascii="StarSymbol" w:eastAsia="StarSymbol" w:hAnsi="StarSymbol" w:cs="StarSymbol"/>
      <w:sz w:val="18"/>
      <w:szCs w:val="18"/>
    </w:rPr>
  </w:style>
  <w:style w:type="character" w:customStyle="1" w:styleId="Policepardfaut1">
    <w:name w:val="Police par défaut1"/>
  </w:style>
  <w:style w:type="character" w:styleId="Lienhypertexte">
    <w:name w:val="Hyperlink"/>
    <w:semiHidden/>
    <w:rPr>
      <w:color w:val="0000FF"/>
      <w:u w:val="single"/>
    </w:rPr>
  </w:style>
  <w:style w:type="character" w:customStyle="1" w:styleId="WW-DefaultParagraphFont">
    <w:name w:val="WW-Default Paragraph Font"/>
  </w:style>
  <w:style w:type="character" w:customStyle="1" w:styleId="WW-Absatz-Standardschriftart111">
    <w:name w:val="WW-Absatz-Standardschriftart111"/>
  </w:style>
  <w:style w:type="character" w:customStyle="1" w:styleId="WW-DefaultParagraphFont1">
    <w:name w:val="WW-Default Paragraph Font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DefaultParagraphFont11">
    <w:name w:val="WW-Default Paragraph Font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DefaultParagraphFont111">
    <w:name w:val="WW-Default Paragraph Font111"/>
  </w:style>
  <w:style w:type="character" w:customStyle="1" w:styleId="Policepardfaut3">
    <w:name w:val="Police par défaut3"/>
  </w:style>
  <w:style w:type="character" w:customStyle="1" w:styleId="WW-DefaultParagraphFont1111">
    <w:name w:val="WW-Default Paragraph Font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DefaultParagraphFont11111">
    <w:name w:val="WW-Default Paragraph Font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DefaultParagraphFont111111">
    <w:name w:val="WW-Default Paragraph Font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Policepardfaut2">
    <w:name w:val="Police par défaut2"/>
  </w:style>
  <w:style w:type="character" w:customStyle="1" w:styleId="WW-DefaultParagraphFont1111111">
    <w:name w:val="WW-Default Paragraph Font1111111"/>
  </w:style>
  <w:style w:type="character" w:customStyle="1" w:styleId="WW-Absatz-Standardschriftart1111111111111111111111">
    <w:name w:val="WW-Absatz-Standardschriftart1111111111111111111111"/>
  </w:style>
  <w:style w:type="character" w:customStyle="1" w:styleId="WW-DefaultParagraphFont11111111">
    <w:name w:val="WW-Default Paragraph Font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Wingdings" w:eastAsia="Times New Roman" w:hAnsi="Wingdings" w:cs="Times New Roman"/>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rPr>
  </w:style>
  <w:style w:type="character" w:customStyle="1" w:styleId="WW8Num9z0">
    <w:name w:val="WW8Num9z0"/>
    <w:rPr>
      <w:rFonts w:ascii="Symbol" w:hAnsi="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Times New Roman" w:hAnsi="Times New Roman"/>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Marquedecommentaire1">
    <w:name w:val="Marque de commentaire1"/>
    <w:rPr>
      <w:sz w:val="16"/>
      <w:szCs w:val="16"/>
    </w:rPr>
  </w:style>
  <w:style w:type="paragraph" w:customStyle="1" w:styleId="Titre30">
    <w:name w:val="Titre3"/>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semiHidden/>
    <w:pPr>
      <w:tabs>
        <w:tab w:val="left" w:pos="6804"/>
      </w:tabs>
      <w:jc w:val="both"/>
    </w:pPr>
    <w:rPr>
      <w:rFonts w:ascii="Arial" w:hAnsi="Arial"/>
      <w:sz w:val="22"/>
    </w:rPr>
  </w:style>
  <w:style w:type="paragraph" w:styleId="Liste">
    <w:name w:val="List"/>
    <w:basedOn w:val="Corpsdetexte"/>
    <w:semiHidden/>
    <w:rPr>
      <w:rFonts w:cs="Tahoma"/>
    </w:rPr>
  </w:style>
  <w:style w:type="paragraph" w:customStyle="1" w:styleId="Lgende3">
    <w:name w:val="Légende3"/>
    <w:basedOn w:val="Normal"/>
    <w:pPr>
      <w:suppressLineNumbers/>
      <w:spacing w:before="120" w:after="120"/>
    </w:pPr>
    <w:rPr>
      <w:rFonts w:cs="Tahoma"/>
      <w:i/>
      <w:iCs/>
      <w:sz w:val="24"/>
      <w:szCs w:val="24"/>
    </w:rPr>
  </w:style>
  <w:style w:type="paragraph" w:customStyle="1" w:styleId="Rpertoire">
    <w:name w:val="Répertoire"/>
    <w:basedOn w:val="Normal"/>
    <w:pPr>
      <w:suppressLineNumbers/>
    </w:pPr>
    <w:rPr>
      <w:rFonts w:cs="Tahoma"/>
    </w:rPr>
  </w:style>
  <w:style w:type="paragraph" w:styleId="Retraitcorpsdetexte">
    <w:name w:val="Body Text Indent"/>
    <w:basedOn w:val="Normal"/>
    <w:semiHidden/>
    <w:pPr>
      <w:tabs>
        <w:tab w:val="left" w:pos="426"/>
      </w:tabs>
      <w:spacing w:after="40"/>
      <w:ind w:left="357" w:hanging="357"/>
      <w:jc w:val="both"/>
    </w:pPr>
    <w:rPr>
      <w:rFonts w:ascii="Arial" w:hAnsi="Arial"/>
      <w:b w:val="0"/>
      <w:spacing w:val="0"/>
      <w:sz w:val="20"/>
    </w:rPr>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Cs/>
      <w:i/>
      <w:iCs/>
    </w:rPr>
  </w:style>
  <w:style w:type="paragraph" w:styleId="Titre">
    <w:name w:val="Title"/>
    <w:basedOn w:val="Normal"/>
    <w:next w:val="Sous-titre"/>
    <w:qFormat/>
    <w:pPr>
      <w:jc w:val="center"/>
    </w:pPr>
    <w:rPr>
      <w:rFonts w:ascii="Arial" w:hAnsi="Arial"/>
      <w:sz w:val="32"/>
    </w:rPr>
  </w:style>
  <w:style w:type="paragraph" w:styleId="Sous-titre">
    <w:name w:val="Subtitle"/>
    <w:basedOn w:val="Titre10"/>
    <w:next w:val="Corpsdetexte"/>
    <w:qFormat/>
    <w:pPr>
      <w:jc w:val="center"/>
    </w:pPr>
    <w:rPr>
      <w:i/>
      <w:iCs/>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customStyle="1" w:styleId="Titre20">
    <w:name w:val="Titre2"/>
    <w:basedOn w:val="Normal"/>
    <w:next w:val="Corpsdetexte"/>
    <w:pPr>
      <w:keepNext/>
      <w:spacing w:before="240" w:after="120"/>
    </w:pPr>
    <w:rPr>
      <w:rFonts w:ascii="Arial" w:eastAsia="Lucida Sans Unicode" w:hAnsi="Arial" w:cs="Tahoma"/>
      <w:sz w:val="28"/>
      <w:szCs w:val="28"/>
    </w:rPr>
  </w:style>
  <w:style w:type="paragraph" w:customStyle="1" w:styleId="Lgende2">
    <w:name w:val="Légende2"/>
    <w:basedOn w:val="Normal"/>
    <w:pPr>
      <w:suppressLineNumbers/>
      <w:spacing w:before="120" w:after="120"/>
    </w:pPr>
    <w:rPr>
      <w:rFonts w:cs="Tahoma"/>
      <w:i/>
      <w:iCs/>
      <w:sz w:val="24"/>
      <w:szCs w:val="24"/>
    </w:rPr>
  </w:style>
  <w:style w:type="paragraph" w:customStyle="1" w:styleId="Lgende1">
    <w:name w:val="Légende1"/>
    <w:basedOn w:val="Normal"/>
    <w:pPr>
      <w:suppressLineNumbers/>
      <w:spacing w:before="120" w:after="120"/>
    </w:pPr>
    <w:rPr>
      <w:rFonts w:cs="Tahoma"/>
      <w:i/>
      <w:iCs/>
      <w:sz w:val="24"/>
      <w:szCs w:val="24"/>
    </w:rPr>
  </w:style>
  <w:style w:type="paragraph" w:customStyle="1" w:styleId="Corpsdetexte21">
    <w:name w:val="Corps de texte 21"/>
    <w:basedOn w:val="Normal"/>
    <w:pPr>
      <w:jc w:val="both"/>
    </w:pPr>
    <w:rPr>
      <w:rFonts w:ascii="Arial" w:hAnsi="Arial"/>
      <w:b w:val="0"/>
      <w:sz w:val="20"/>
    </w:rPr>
  </w:style>
  <w:style w:type="paragraph" w:customStyle="1" w:styleId="Corpsdetexte31">
    <w:name w:val="Corps de texte 31"/>
    <w:basedOn w:val="Normal"/>
    <w:rPr>
      <w:rFonts w:ascii="Arial" w:hAnsi="Arial"/>
      <w:b w:val="0"/>
      <w:spacing w:val="0"/>
      <w:sz w:val="20"/>
    </w:rPr>
  </w:style>
  <w:style w:type="paragraph" w:customStyle="1" w:styleId="Retraitcorpsdetexte21">
    <w:name w:val="Retrait corps de texte 21"/>
    <w:basedOn w:val="Normal"/>
    <w:pPr>
      <w:ind w:left="708"/>
      <w:jc w:val="both"/>
    </w:pPr>
    <w:rPr>
      <w:rFonts w:ascii="Arial" w:hAnsi="Arial"/>
      <w:b w:val="0"/>
      <w:spacing w:val="0"/>
      <w:sz w:val="20"/>
    </w:rPr>
  </w:style>
  <w:style w:type="paragraph" w:styleId="Textedebulles">
    <w:name w:val="Balloon Text"/>
    <w:basedOn w:val="Normal"/>
    <w:rPr>
      <w:rFonts w:ascii="Tahoma" w:hAnsi="Tahoma" w:cs="Tahoma"/>
      <w:sz w:val="16"/>
      <w:szCs w:val="16"/>
    </w:rPr>
  </w:style>
  <w:style w:type="paragraph" w:customStyle="1" w:styleId="Commentaire1">
    <w:name w:val="Commentaire1"/>
    <w:basedOn w:val="Normal"/>
    <w:rPr>
      <w:sz w:val="20"/>
    </w:rPr>
  </w:style>
  <w:style w:type="paragraph" w:styleId="Objetducommentaire">
    <w:name w:val="annotation subject"/>
    <w:basedOn w:val="Commentaire1"/>
    <w:next w:val="Commentaire1"/>
    <w:rPr>
      <w:bCs/>
    </w:rPr>
  </w:style>
  <w:style w:type="paragraph" w:customStyle="1" w:styleId="BalloonText1">
    <w:name w:val="Balloon Text1"/>
    <w:basedOn w:val="Normal"/>
    <w:rPr>
      <w:rFonts w:ascii="Tahoma" w:hAnsi="Tahoma" w:cs="Tahoma"/>
      <w:sz w:val="16"/>
      <w:szCs w:val="16"/>
    </w:rPr>
  </w:style>
  <w:style w:type="character" w:customStyle="1" w:styleId="PieddepageCar">
    <w:name w:val="Pied de page Car"/>
    <w:link w:val="Pieddepage"/>
    <w:uiPriority w:val="99"/>
    <w:rsid w:val="00CD7332"/>
    <w:rPr>
      <w:b/>
      <w:color w:val="000000"/>
      <w:spacing w:val="20"/>
      <w:sz w:val="36"/>
      <w:lang w:eastAsia="he-IL" w:bidi="he-IL"/>
    </w:rPr>
  </w:style>
  <w:style w:type="paragraph" w:styleId="Paragraphedeliste">
    <w:name w:val="List Paragraph"/>
    <w:basedOn w:val="Normal"/>
    <w:uiPriority w:val="34"/>
    <w:qFormat/>
    <w:rsid w:val="005E7783"/>
    <w:pPr>
      <w:suppressAutoHyphens w:val="0"/>
      <w:ind w:left="720"/>
      <w:contextualSpacing/>
    </w:pPr>
    <w:rPr>
      <w:b w:val="0"/>
      <w:color w:val="auto"/>
      <w:spacing w:val="0"/>
      <w:sz w:val="24"/>
      <w:szCs w:val="24"/>
      <w:lang w:eastAsia="fr-FR" w:bidi="ar-SA"/>
    </w:rPr>
  </w:style>
  <w:style w:type="paragraph" w:styleId="NormalWeb">
    <w:name w:val="Normal (Web)"/>
    <w:basedOn w:val="Normal"/>
    <w:uiPriority w:val="99"/>
    <w:unhideWhenUsed/>
    <w:rsid w:val="00396491"/>
    <w:pPr>
      <w:suppressAutoHyphens w:val="0"/>
      <w:spacing w:before="100" w:beforeAutospacing="1" w:after="100" w:afterAutospacing="1"/>
    </w:pPr>
    <w:rPr>
      <w:b w:val="0"/>
      <w:color w:val="auto"/>
      <w:spacing w:val="0"/>
      <w:sz w:val="24"/>
      <w:szCs w:val="24"/>
      <w:lang w:eastAsia="fr-FR" w:bidi="ar-SA"/>
    </w:rPr>
  </w:style>
  <w:style w:type="character" w:customStyle="1" w:styleId="Mentionnonrsolue1">
    <w:name w:val="Mention non résolue1"/>
    <w:uiPriority w:val="99"/>
    <w:semiHidden/>
    <w:unhideWhenUsed/>
    <w:rsid w:val="0029362C"/>
    <w:rPr>
      <w:color w:val="605E5C"/>
      <w:shd w:val="clear" w:color="auto" w:fill="E1DFDD"/>
    </w:rPr>
  </w:style>
  <w:style w:type="character" w:styleId="lev">
    <w:name w:val="Strong"/>
    <w:basedOn w:val="Policepardfaut"/>
    <w:uiPriority w:val="22"/>
    <w:qFormat/>
    <w:rsid w:val="00886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496">
      <w:bodyDiv w:val="1"/>
      <w:marLeft w:val="0"/>
      <w:marRight w:val="0"/>
      <w:marTop w:val="0"/>
      <w:marBottom w:val="0"/>
      <w:divBdr>
        <w:top w:val="none" w:sz="0" w:space="0" w:color="auto"/>
        <w:left w:val="none" w:sz="0" w:space="0" w:color="auto"/>
        <w:bottom w:val="none" w:sz="0" w:space="0" w:color="auto"/>
        <w:right w:val="none" w:sz="0" w:space="0" w:color="auto"/>
      </w:divBdr>
    </w:div>
    <w:div w:id="192116257">
      <w:bodyDiv w:val="1"/>
      <w:marLeft w:val="0"/>
      <w:marRight w:val="0"/>
      <w:marTop w:val="0"/>
      <w:marBottom w:val="0"/>
      <w:divBdr>
        <w:top w:val="none" w:sz="0" w:space="0" w:color="auto"/>
        <w:left w:val="none" w:sz="0" w:space="0" w:color="auto"/>
        <w:bottom w:val="none" w:sz="0" w:space="0" w:color="auto"/>
        <w:right w:val="none" w:sz="0" w:space="0" w:color="auto"/>
      </w:divBdr>
      <w:divsChild>
        <w:div w:id="1984387331">
          <w:marLeft w:val="418"/>
          <w:marRight w:val="0"/>
          <w:marTop w:val="86"/>
          <w:marBottom w:val="0"/>
          <w:divBdr>
            <w:top w:val="none" w:sz="0" w:space="0" w:color="auto"/>
            <w:left w:val="none" w:sz="0" w:space="0" w:color="auto"/>
            <w:bottom w:val="none" w:sz="0" w:space="0" w:color="auto"/>
            <w:right w:val="none" w:sz="0" w:space="0" w:color="auto"/>
          </w:divBdr>
        </w:div>
        <w:div w:id="1786733942">
          <w:marLeft w:val="418"/>
          <w:marRight w:val="0"/>
          <w:marTop w:val="86"/>
          <w:marBottom w:val="0"/>
          <w:divBdr>
            <w:top w:val="none" w:sz="0" w:space="0" w:color="auto"/>
            <w:left w:val="none" w:sz="0" w:space="0" w:color="auto"/>
            <w:bottom w:val="none" w:sz="0" w:space="0" w:color="auto"/>
            <w:right w:val="none" w:sz="0" w:space="0" w:color="auto"/>
          </w:divBdr>
        </w:div>
      </w:divsChild>
    </w:div>
    <w:div w:id="290787512">
      <w:bodyDiv w:val="1"/>
      <w:marLeft w:val="0"/>
      <w:marRight w:val="0"/>
      <w:marTop w:val="0"/>
      <w:marBottom w:val="0"/>
      <w:divBdr>
        <w:top w:val="none" w:sz="0" w:space="0" w:color="auto"/>
        <w:left w:val="none" w:sz="0" w:space="0" w:color="auto"/>
        <w:bottom w:val="none" w:sz="0" w:space="0" w:color="auto"/>
        <w:right w:val="none" w:sz="0" w:space="0" w:color="auto"/>
      </w:divBdr>
      <w:divsChild>
        <w:div w:id="10570076">
          <w:marLeft w:val="562"/>
          <w:marRight w:val="0"/>
          <w:marTop w:val="115"/>
          <w:marBottom w:val="0"/>
          <w:divBdr>
            <w:top w:val="none" w:sz="0" w:space="0" w:color="auto"/>
            <w:left w:val="none" w:sz="0" w:space="0" w:color="auto"/>
            <w:bottom w:val="none" w:sz="0" w:space="0" w:color="auto"/>
            <w:right w:val="none" w:sz="0" w:space="0" w:color="auto"/>
          </w:divBdr>
        </w:div>
        <w:div w:id="1152867370">
          <w:marLeft w:val="562"/>
          <w:marRight w:val="0"/>
          <w:marTop w:val="115"/>
          <w:marBottom w:val="0"/>
          <w:divBdr>
            <w:top w:val="none" w:sz="0" w:space="0" w:color="auto"/>
            <w:left w:val="none" w:sz="0" w:space="0" w:color="auto"/>
            <w:bottom w:val="none" w:sz="0" w:space="0" w:color="auto"/>
            <w:right w:val="none" w:sz="0" w:space="0" w:color="auto"/>
          </w:divBdr>
        </w:div>
        <w:div w:id="1156415390">
          <w:marLeft w:val="1224"/>
          <w:marRight w:val="0"/>
          <w:marTop w:val="115"/>
          <w:marBottom w:val="0"/>
          <w:divBdr>
            <w:top w:val="none" w:sz="0" w:space="0" w:color="auto"/>
            <w:left w:val="none" w:sz="0" w:space="0" w:color="auto"/>
            <w:bottom w:val="none" w:sz="0" w:space="0" w:color="auto"/>
            <w:right w:val="none" w:sz="0" w:space="0" w:color="auto"/>
          </w:divBdr>
        </w:div>
        <w:div w:id="1171070712">
          <w:marLeft w:val="1224"/>
          <w:marRight w:val="0"/>
          <w:marTop w:val="115"/>
          <w:marBottom w:val="0"/>
          <w:divBdr>
            <w:top w:val="none" w:sz="0" w:space="0" w:color="auto"/>
            <w:left w:val="none" w:sz="0" w:space="0" w:color="auto"/>
            <w:bottom w:val="none" w:sz="0" w:space="0" w:color="auto"/>
            <w:right w:val="none" w:sz="0" w:space="0" w:color="auto"/>
          </w:divBdr>
        </w:div>
        <w:div w:id="1213729707">
          <w:marLeft w:val="1224"/>
          <w:marRight w:val="0"/>
          <w:marTop w:val="115"/>
          <w:marBottom w:val="0"/>
          <w:divBdr>
            <w:top w:val="none" w:sz="0" w:space="0" w:color="auto"/>
            <w:left w:val="none" w:sz="0" w:space="0" w:color="auto"/>
            <w:bottom w:val="none" w:sz="0" w:space="0" w:color="auto"/>
            <w:right w:val="none" w:sz="0" w:space="0" w:color="auto"/>
          </w:divBdr>
        </w:div>
      </w:divsChild>
    </w:div>
    <w:div w:id="356932633">
      <w:bodyDiv w:val="1"/>
      <w:marLeft w:val="0"/>
      <w:marRight w:val="0"/>
      <w:marTop w:val="0"/>
      <w:marBottom w:val="0"/>
      <w:divBdr>
        <w:top w:val="none" w:sz="0" w:space="0" w:color="auto"/>
        <w:left w:val="none" w:sz="0" w:space="0" w:color="auto"/>
        <w:bottom w:val="none" w:sz="0" w:space="0" w:color="auto"/>
        <w:right w:val="none" w:sz="0" w:space="0" w:color="auto"/>
      </w:divBdr>
    </w:div>
    <w:div w:id="396635561">
      <w:bodyDiv w:val="1"/>
      <w:marLeft w:val="0"/>
      <w:marRight w:val="0"/>
      <w:marTop w:val="0"/>
      <w:marBottom w:val="0"/>
      <w:divBdr>
        <w:top w:val="none" w:sz="0" w:space="0" w:color="auto"/>
        <w:left w:val="none" w:sz="0" w:space="0" w:color="auto"/>
        <w:bottom w:val="none" w:sz="0" w:space="0" w:color="auto"/>
        <w:right w:val="none" w:sz="0" w:space="0" w:color="auto"/>
      </w:divBdr>
      <w:divsChild>
        <w:div w:id="1281492303">
          <w:marLeft w:val="418"/>
          <w:marRight w:val="0"/>
          <w:marTop w:val="115"/>
          <w:marBottom w:val="0"/>
          <w:divBdr>
            <w:top w:val="none" w:sz="0" w:space="0" w:color="auto"/>
            <w:left w:val="none" w:sz="0" w:space="0" w:color="auto"/>
            <w:bottom w:val="none" w:sz="0" w:space="0" w:color="auto"/>
            <w:right w:val="none" w:sz="0" w:space="0" w:color="auto"/>
          </w:divBdr>
        </w:div>
        <w:div w:id="1432822392">
          <w:marLeft w:val="418"/>
          <w:marRight w:val="0"/>
          <w:marTop w:val="115"/>
          <w:marBottom w:val="0"/>
          <w:divBdr>
            <w:top w:val="none" w:sz="0" w:space="0" w:color="auto"/>
            <w:left w:val="none" w:sz="0" w:space="0" w:color="auto"/>
            <w:bottom w:val="none" w:sz="0" w:space="0" w:color="auto"/>
            <w:right w:val="none" w:sz="0" w:space="0" w:color="auto"/>
          </w:divBdr>
        </w:div>
        <w:div w:id="1491478791">
          <w:marLeft w:val="418"/>
          <w:marRight w:val="0"/>
          <w:marTop w:val="115"/>
          <w:marBottom w:val="0"/>
          <w:divBdr>
            <w:top w:val="none" w:sz="0" w:space="0" w:color="auto"/>
            <w:left w:val="none" w:sz="0" w:space="0" w:color="auto"/>
            <w:bottom w:val="none" w:sz="0" w:space="0" w:color="auto"/>
            <w:right w:val="none" w:sz="0" w:space="0" w:color="auto"/>
          </w:divBdr>
        </w:div>
        <w:div w:id="1775976228">
          <w:marLeft w:val="418"/>
          <w:marRight w:val="0"/>
          <w:marTop w:val="115"/>
          <w:marBottom w:val="0"/>
          <w:divBdr>
            <w:top w:val="none" w:sz="0" w:space="0" w:color="auto"/>
            <w:left w:val="none" w:sz="0" w:space="0" w:color="auto"/>
            <w:bottom w:val="none" w:sz="0" w:space="0" w:color="auto"/>
            <w:right w:val="none" w:sz="0" w:space="0" w:color="auto"/>
          </w:divBdr>
        </w:div>
        <w:div w:id="2105610079">
          <w:marLeft w:val="418"/>
          <w:marRight w:val="0"/>
          <w:marTop w:val="115"/>
          <w:marBottom w:val="0"/>
          <w:divBdr>
            <w:top w:val="none" w:sz="0" w:space="0" w:color="auto"/>
            <w:left w:val="none" w:sz="0" w:space="0" w:color="auto"/>
            <w:bottom w:val="none" w:sz="0" w:space="0" w:color="auto"/>
            <w:right w:val="none" w:sz="0" w:space="0" w:color="auto"/>
          </w:divBdr>
        </w:div>
      </w:divsChild>
    </w:div>
    <w:div w:id="615209726">
      <w:bodyDiv w:val="1"/>
      <w:marLeft w:val="0"/>
      <w:marRight w:val="0"/>
      <w:marTop w:val="0"/>
      <w:marBottom w:val="0"/>
      <w:divBdr>
        <w:top w:val="none" w:sz="0" w:space="0" w:color="auto"/>
        <w:left w:val="none" w:sz="0" w:space="0" w:color="auto"/>
        <w:bottom w:val="none" w:sz="0" w:space="0" w:color="auto"/>
        <w:right w:val="none" w:sz="0" w:space="0" w:color="auto"/>
      </w:divBdr>
      <w:divsChild>
        <w:div w:id="32196361">
          <w:marLeft w:val="418"/>
          <w:marRight w:val="0"/>
          <w:marTop w:val="48"/>
          <w:marBottom w:val="0"/>
          <w:divBdr>
            <w:top w:val="none" w:sz="0" w:space="0" w:color="auto"/>
            <w:left w:val="none" w:sz="0" w:space="0" w:color="auto"/>
            <w:bottom w:val="none" w:sz="0" w:space="0" w:color="auto"/>
            <w:right w:val="none" w:sz="0" w:space="0" w:color="auto"/>
          </w:divBdr>
        </w:div>
        <w:div w:id="1649508021">
          <w:marLeft w:val="418"/>
          <w:marRight w:val="0"/>
          <w:marTop w:val="48"/>
          <w:marBottom w:val="0"/>
          <w:divBdr>
            <w:top w:val="none" w:sz="0" w:space="0" w:color="auto"/>
            <w:left w:val="none" w:sz="0" w:space="0" w:color="auto"/>
            <w:bottom w:val="none" w:sz="0" w:space="0" w:color="auto"/>
            <w:right w:val="none" w:sz="0" w:space="0" w:color="auto"/>
          </w:divBdr>
        </w:div>
      </w:divsChild>
    </w:div>
    <w:div w:id="653724719">
      <w:bodyDiv w:val="1"/>
      <w:marLeft w:val="0"/>
      <w:marRight w:val="0"/>
      <w:marTop w:val="0"/>
      <w:marBottom w:val="0"/>
      <w:divBdr>
        <w:top w:val="none" w:sz="0" w:space="0" w:color="auto"/>
        <w:left w:val="none" w:sz="0" w:space="0" w:color="auto"/>
        <w:bottom w:val="none" w:sz="0" w:space="0" w:color="auto"/>
        <w:right w:val="none" w:sz="0" w:space="0" w:color="auto"/>
      </w:divBdr>
    </w:div>
    <w:div w:id="790781430">
      <w:bodyDiv w:val="1"/>
      <w:marLeft w:val="0"/>
      <w:marRight w:val="0"/>
      <w:marTop w:val="0"/>
      <w:marBottom w:val="0"/>
      <w:divBdr>
        <w:top w:val="none" w:sz="0" w:space="0" w:color="auto"/>
        <w:left w:val="none" w:sz="0" w:space="0" w:color="auto"/>
        <w:bottom w:val="none" w:sz="0" w:space="0" w:color="auto"/>
        <w:right w:val="none" w:sz="0" w:space="0" w:color="auto"/>
      </w:divBdr>
      <w:divsChild>
        <w:div w:id="510339183">
          <w:marLeft w:val="1224"/>
          <w:marRight w:val="0"/>
          <w:marTop w:val="115"/>
          <w:marBottom w:val="0"/>
          <w:divBdr>
            <w:top w:val="none" w:sz="0" w:space="0" w:color="auto"/>
            <w:left w:val="none" w:sz="0" w:space="0" w:color="auto"/>
            <w:bottom w:val="none" w:sz="0" w:space="0" w:color="auto"/>
            <w:right w:val="none" w:sz="0" w:space="0" w:color="auto"/>
          </w:divBdr>
        </w:div>
        <w:div w:id="1722827281">
          <w:marLeft w:val="1224"/>
          <w:marRight w:val="0"/>
          <w:marTop w:val="115"/>
          <w:marBottom w:val="0"/>
          <w:divBdr>
            <w:top w:val="none" w:sz="0" w:space="0" w:color="auto"/>
            <w:left w:val="none" w:sz="0" w:space="0" w:color="auto"/>
            <w:bottom w:val="none" w:sz="0" w:space="0" w:color="auto"/>
            <w:right w:val="none" w:sz="0" w:space="0" w:color="auto"/>
          </w:divBdr>
        </w:div>
        <w:div w:id="1751152519">
          <w:marLeft w:val="562"/>
          <w:marRight w:val="0"/>
          <w:marTop w:val="115"/>
          <w:marBottom w:val="0"/>
          <w:divBdr>
            <w:top w:val="none" w:sz="0" w:space="0" w:color="auto"/>
            <w:left w:val="none" w:sz="0" w:space="0" w:color="auto"/>
            <w:bottom w:val="none" w:sz="0" w:space="0" w:color="auto"/>
            <w:right w:val="none" w:sz="0" w:space="0" w:color="auto"/>
          </w:divBdr>
        </w:div>
      </w:divsChild>
    </w:div>
    <w:div w:id="1066103472">
      <w:bodyDiv w:val="1"/>
      <w:marLeft w:val="0"/>
      <w:marRight w:val="0"/>
      <w:marTop w:val="0"/>
      <w:marBottom w:val="0"/>
      <w:divBdr>
        <w:top w:val="none" w:sz="0" w:space="0" w:color="auto"/>
        <w:left w:val="none" w:sz="0" w:space="0" w:color="auto"/>
        <w:bottom w:val="none" w:sz="0" w:space="0" w:color="auto"/>
        <w:right w:val="none" w:sz="0" w:space="0" w:color="auto"/>
      </w:divBdr>
    </w:div>
    <w:div w:id="1080522962">
      <w:bodyDiv w:val="1"/>
      <w:marLeft w:val="0"/>
      <w:marRight w:val="0"/>
      <w:marTop w:val="0"/>
      <w:marBottom w:val="0"/>
      <w:divBdr>
        <w:top w:val="none" w:sz="0" w:space="0" w:color="auto"/>
        <w:left w:val="none" w:sz="0" w:space="0" w:color="auto"/>
        <w:bottom w:val="none" w:sz="0" w:space="0" w:color="auto"/>
        <w:right w:val="none" w:sz="0" w:space="0" w:color="auto"/>
      </w:divBdr>
      <w:divsChild>
        <w:div w:id="1860006788">
          <w:marLeft w:val="1224"/>
          <w:marRight w:val="0"/>
          <w:marTop w:val="115"/>
          <w:marBottom w:val="0"/>
          <w:divBdr>
            <w:top w:val="none" w:sz="0" w:space="0" w:color="auto"/>
            <w:left w:val="none" w:sz="0" w:space="0" w:color="auto"/>
            <w:bottom w:val="none" w:sz="0" w:space="0" w:color="auto"/>
            <w:right w:val="none" w:sz="0" w:space="0" w:color="auto"/>
          </w:divBdr>
        </w:div>
      </w:divsChild>
    </w:div>
    <w:div w:id="1272857002">
      <w:bodyDiv w:val="1"/>
      <w:marLeft w:val="0"/>
      <w:marRight w:val="0"/>
      <w:marTop w:val="0"/>
      <w:marBottom w:val="0"/>
      <w:divBdr>
        <w:top w:val="none" w:sz="0" w:space="0" w:color="auto"/>
        <w:left w:val="none" w:sz="0" w:space="0" w:color="auto"/>
        <w:bottom w:val="none" w:sz="0" w:space="0" w:color="auto"/>
        <w:right w:val="none" w:sz="0" w:space="0" w:color="auto"/>
      </w:divBdr>
      <w:divsChild>
        <w:div w:id="1440637654">
          <w:marLeft w:val="1224"/>
          <w:marRight w:val="0"/>
          <w:marTop w:val="96"/>
          <w:marBottom w:val="0"/>
          <w:divBdr>
            <w:top w:val="none" w:sz="0" w:space="0" w:color="auto"/>
            <w:left w:val="none" w:sz="0" w:space="0" w:color="auto"/>
            <w:bottom w:val="none" w:sz="0" w:space="0" w:color="auto"/>
            <w:right w:val="none" w:sz="0" w:space="0" w:color="auto"/>
          </w:divBdr>
        </w:div>
      </w:divsChild>
    </w:div>
    <w:div w:id="1331131881">
      <w:bodyDiv w:val="1"/>
      <w:marLeft w:val="0"/>
      <w:marRight w:val="0"/>
      <w:marTop w:val="0"/>
      <w:marBottom w:val="0"/>
      <w:divBdr>
        <w:top w:val="none" w:sz="0" w:space="0" w:color="auto"/>
        <w:left w:val="none" w:sz="0" w:space="0" w:color="auto"/>
        <w:bottom w:val="none" w:sz="0" w:space="0" w:color="auto"/>
        <w:right w:val="none" w:sz="0" w:space="0" w:color="auto"/>
      </w:divBdr>
      <w:divsChild>
        <w:div w:id="1877156823">
          <w:marLeft w:val="418"/>
          <w:marRight w:val="0"/>
          <w:marTop w:val="115"/>
          <w:marBottom w:val="0"/>
          <w:divBdr>
            <w:top w:val="none" w:sz="0" w:space="0" w:color="auto"/>
            <w:left w:val="none" w:sz="0" w:space="0" w:color="auto"/>
            <w:bottom w:val="none" w:sz="0" w:space="0" w:color="auto"/>
            <w:right w:val="none" w:sz="0" w:space="0" w:color="auto"/>
          </w:divBdr>
        </w:div>
        <w:div w:id="2072069484">
          <w:marLeft w:val="418"/>
          <w:marRight w:val="0"/>
          <w:marTop w:val="115"/>
          <w:marBottom w:val="0"/>
          <w:divBdr>
            <w:top w:val="none" w:sz="0" w:space="0" w:color="auto"/>
            <w:left w:val="none" w:sz="0" w:space="0" w:color="auto"/>
            <w:bottom w:val="none" w:sz="0" w:space="0" w:color="auto"/>
            <w:right w:val="none" w:sz="0" w:space="0" w:color="auto"/>
          </w:divBdr>
        </w:div>
      </w:divsChild>
    </w:div>
    <w:div w:id="1341279666">
      <w:bodyDiv w:val="1"/>
      <w:marLeft w:val="0"/>
      <w:marRight w:val="0"/>
      <w:marTop w:val="0"/>
      <w:marBottom w:val="0"/>
      <w:divBdr>
        <w:top w:val="none" w:sz="0" w:space="0" w:color="auto"/>
        <w:left w:val="none" w:sz="0" w:space="0" w:color="auto"/>
        <w:bottom w:val="none" w:sz="0" w:space="0" w:color="auto"/>
        <w:right w:val="none" w:sz="0" w:space="0" w:color="auto"/>
      </w:divBdr>
    </w:div>
    <w:div w:id="1385565553">
      <w:bodyDiv w:val="1"/>
      <w:marLeft w:val="0"/>
      <w:marRight w:val="0"/>
      <w:marTop w:val="0"/>
      <w:marBottom w:val="0"/>
      <w:divBdr>
        <w:top w:val="none" w:sz="0" w:space="0" w:color="auto"/>
        <w:left w:val="none" w:sz="0" w:space="0" w:color="auto"/>
        <w:bottom w:val="none" w:sz="0" w:space="0" w:color="auto"/>
        <w:right w:val="none" w:sz="0" w:space="0" w:color="auto"/>
      </w:divBdr>
      <w:divsChild>
        <w:div w:id="463931264">
          <w:marLeft w:val="562"/>
          <w:marRight w:val="0"/>
          <w:marTop w:val="38"/>
          <w:marBottom w:val="0"/>
          <w:divBdr>
            <w:top w:val="none" w:sz="0" w:space="0" w:color="auto"/>
            <w:left w:val="none" w:sz="0" w:space="0" w:color="auto"/>
            <w:bottom w:val="none" w:sz="0" w:space="0" w:color="auto"/>
            <w:right w:val="none" w:sz="0" w:space="0" w:color="auto"/>
          </w:divBdr>
        </w:div>
        <w:div w:id="875120133">
          <w:marLeft w:val="562"/>
          <w:marRight w:val="0"/>
          <w:marTop w:val="38"/>
          <w:marBottom w:val="0"/>
          <w:divBdr>
            <w:top w:val="none" w:sz="0" w:space="0" w:color="auto"/>
            <w:left w:val="none" w:sz="0" w:space="0" w:color="auto"/>
            <w:bottom w:val="none" w:sz="0" w:space="0" w:color="auto"/>
            <w:right w:val="none" w:sz="0" w:space="0" w:color="auto"/>
          </w:divBdr>
        </w:div>
      </w:divsChild>
    </w:div>
    <w:div w:id="1429692894">
      <w:bodyDiv w:val="1"/>
      <w:marLeft w:val="0"/>
      <w:marRight w:val="0"/>
      <w:marTop w:val="0"/>
      <w:marBottom w:val="0"/>
      <w:divBdr>
        <w:top w:val="none" w:sz="0" w:space="0" w:color="auto"/>
        <w:left w:val="none" w:sz="0" w:space="0" w:color="auto"/>
        <w:bottom w:val="none" w:sz="0" w:space="0" w:color="auto"/>
        <w:right w:val="none" w:sz="0" w:space="0" w:color="auto"/>
      </w:divBdr>
    </w:div>
    <w:div w:id="1493714650">
      <w:bodyDiv w:val="1"/>
      <w:marLeft w:val="0"/>
      <w:marRight w:val="0"/>
      <w:marTop w:val="0"/>
      <w:marBottom w:val="0"/>
      <w:divBdr>
        <w:top w:val="none" w:sz="0" w:space="0" w:color="auto"/>
        <w:left w:val="none" w:sz="0" w:space="0" w:color="auto"/>
        <w:bottom w:val="none" w:sz="0" w:space="0" w:color="auto"/>
        <w:right w:val="none" w:sz="0" w:space="0" w:color="auto"/>
      </w:divBdr>
    </w:div>
    <w:div w:id="1558588797">
      <w:bodyDiv w:val="1"/>
      <w:marLeft w:val="0"/>
      <w:marRight w:val="0"/>
      <w:marTop w:val="0"/>
      <w:marBottom w:val="0"/>
      <w:divBdr>
        <w:top w:val="none" w:sz="0" w:space="0" w:color="auto"/>
        <w:left w:val="none" w:sz="0" w:space="0" w:color="auto"/>
        <w:bottom w:val="none" w:sz="0" w:space="0" w:color="auto"/>
        <w:right w:val="none" w:sz="0" w:space="0" w:color="auto"/>
      </w:divBdr>
    </w:div>
    <w:div w:id="1679892500">
      <w:bodyDiv w:val="1"/>
      <w:marLeft w:val="0"/>
      <w:marRight w:val="0"/>
      <w:marTop w:val="0"/>
      <w:marBottom w:val="0"/>
      <w:divBdr>
        <w:top w:val="none" w:sz="0" w:space="0" w:color="auto"/>
        <w:left w:val="none" w:sz="0" w:space="0" w:color="auto"/>
        <w:bottom w:val="none" w:sz="0" w:space="0" w:color="auto"/>
        <w:right w:val="none" w:sz="0" w:space="0" w:color="auto"/>
      </w:divBdr>
      <w:divsChild>
        <w:div w:id="779952533">
          <w:marLeft w:val="418"/>
          <w:marRight w:val="0"/>
          <w:marTop w:val="115"/>
          <w:marBottom w:val="0"/>
          <w:divBdr>
            <w:top w:val="none" w:sz="0" w:space="0" w:color="auto"/>
            <w:left w:val="none" w:sz="0" w:space="0" w:color="auto"/>
            <w:bottom w:val="none" w:sz="0" w:space="0" w:color="auto"/>
            <w:right w:val="none" w:sz="0" w:space="0" w:color="auto"/>
          </w:divBdr>
        </w:div>
      </w:divsChild>
    </w:div>
    <w:div w:id="1709718709">
      <w:bodyDiv w:val="1"/>
      <w:marLeft w:val="0"/>
      <w:marRight w:val="0"/>
      <w:marTop w:val="0"/>
      <w:marBottom w:val="0"/>
      <w:divBdr>
        <w:top w:val="none" w:sz="0" w:space="0" w:color="auto"/>
        <w:left w:val="none" w:sz="0" w:space="0" w:color="auto"/>
        <w:bottom w:val="none" w:sz="0" w:space="0" w:color="auto"/>
        <w:right w:val="none" w:sz="0" w:space="0" w:color="auto"/>
      </w:divBdr>
      <w:divsChild>
        <w:div w:id="1803886273">
          <w:marLeft w:val="562"/>
          <w:marRight w:val="0"/>
          <w:marTop w:val="115"/>
          <w:marBottom w:val="0"/>
          <w:divBdr>
            <w:top w:val="none" w:sz="0" w:space="0" w:color="auto"/>
            <w:left w:val="none" w:sz="0" w:space="0" w:color="auto"/>
            <w:bottom w:val="none" w:sz="0" w:space="0" w:color="auto"/>
            <w:right w:val="none" w:sz="0" w:space="0" w:color="auto"/>
          </w:divBdr>
        </w:div>
      </w:divsChild>
    </w:div>
    <w:div w:id="2087146004">
      <w:bodyDiv w:val="1"/>
      <w:marLeft w:val="0"/>
      <w:marRight w:val="0"/>
      <w:marTop w:val="0"/>
      <w:marBottom w:val="0"/>
      <w:divBdr>
        <w:top w:val="none" w:sz="0" w:space="0" w:color="auto"/>
        <w:left w:val="none" w:sz="0" w:space="0" w:color="auto"/>
        <w:bottom w:val="none" w:sz="0" w:space="0" w:color="auto"/>
        <w:right w:val="none" w:sz="0" w:space="0" w:color="auto"/>
      </w:divBdr>
      <w:divsChild>
        <w:div w:id="443038936">
          <w:marLeft w:val="562"/>
          <w:marRight w:val="0"/>
          <w:marTop w:val="86"/>
          <w:marBottom w:val="0"/>
          <w:divBdr>
            <w:top w:val="none" w:sz="0" w:space="0" w:color="auto"/>
            <w:left w:val="none" w:sz="0" w:space="0" w:color="auto"/>
            <w:bottom w:val="none" w:sz="0" w:space="0" w:color="auto"/>
            <w:right w:val="none" w:sz="0" w:space="0" w:color="auto"/>
          </w:divBdr>
        </w:div>
        <w:div w:id="12346758">
          <w:marLeft w:val="562"/>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das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3DDD-93D6-48F4-AE2F-19369AE78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5</Pages>
  <Words>2297</Words>
  <Characters>12639</Characters>
  <Application>Microsoft Office Word</Application>
  <DocSecurity>0</DocSecurity>
  <Lines>105</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CADASIL-FRANCE</vt:lpstr>
      <vt:lpstr>CADASIL-FRANCE</vt:lpstr>
    </vt:vector>
  </TitlesOfParts>
  <Company>EuroDisney Associés SCA</Company>
  <LinksUpToDate>false</LinksUpToDate>
  <CharactersWithSpaces>14907</CharactersWithSpaces>
  <SharedDoc>false</SharedDoc>
  <HLinks>
    <vt:vector size="18" baseType="variant">
      <vt:variant>
        <vt:i4>8060991</vt:i4>
      </vt:variant>
      <vt:variant>
        <vt:i4>6</vt:i4>
      </vt:variant>
      <vt:variant>
        <vt:i4>0</vt:i4>
      </vt:variant>
      <vt:variant>
        <vt:i4>5</vt:i4>
      </vt:variant>
      <vt:variant>
        <vt:lpwstr>http://www.youtube.com/watch?v=PiLtDkzXEV8</vt:lpwstr>
      </vt:variant>
      <vt:variant>
        <vt:lpwstr/>
      </vt:variant>
      <vt:variant>
        <vt:i4>2424893</vt:i4>
      </vt:variant>
      <vt:variant>
        <vt:i4>3</vt:i4>
      </vt:variant>
      <vt:variant>
        <vt:i4>0</vt:i4>
      </vt:variant>
      <vt:variant>
        <vt:i4>5</vt:i4>
      </vt:variant>
      <vt:variant>
        <vt:lpwstr>https://www.youtube.com/watch?v=oOKKEUJIYb8</vt:lpwstr>
      </vt:variant>
      <vt:variant>
        <vt:lpwstr/>
      </vt:variant>
      <vt:variant>
        <vt:i4>3997816</vt:i4>
      </vt:variant>
      <vt:variant>
        <vt:i4>0</vt:i4>
      </vt:variant>
      <vt:variant>
        <vt:i4>0</vt:i4>
      </vt:variant>
      <vt:variant>
        <vt:i4>5</vt:i4>
      </vt:variant>
      <vt:variant>
        <vt:lpwstr>http://www.cadasil.com/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CADASIL-FRANCE</dc:title>
  <dc:subject/>
  <dc:creator>C-Neau</dc:creator>
  <cp:keywords/>
  <cp:lastModifiedBy>Chantal Neau</cp:lastModifiedBy>
  <cp:revision>30</cp:revision>
  <cp:lastPrinted>2018-04-09T18:13:00Z</cp:lastPrinted>
  <dcterms:created xsi:type="dcterms:W3CDTF">2021-10-17T15:42:00Z</dcterms:created>
  <dcterms:modified xsi:type="dcterms:W3CDTF">2022-07-20T20:29:00Z</dcterms:modified>
</cp:coreProperties>
</file>